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62" w:rsidRPr="00471685" w:rsidRDefault="00C55B03" w:rsidP="00DD2EB5">
      <w:pPr>
        <w:spacing w:before="33"/>
        <w:ind w:left="1" w:right="-62" w:hanging="1"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471685">
        <w:rPr>
          <w:rFonts w:ascii="Times New Roman" w:hAnsi="Times New Roman" w:cs="Times New Roman"/>
          <w:sz w:val="28"/>
          <w:szCs w:val="28"/>
          <w:lang w:eastAsia="zh-HK"/>
        </w:rPr>
        <w:t>淡江</w:t>
      </w:r>
      <w:r w:rsidR="00741D07" w:rsidRPr="00471685">
        <w:rPr>
          <w:rFonts w:ascii="Times New Roman" w:hAnsi="Times New Roman" w:cs="Times New Roman"/>
          <w:sz w:val="28"/>
          <w:szCs w:val="28"/>
          <w:lang w:eastAsia="zh-TW"/>
        </w:rPr>
        <w:t>大學因</w:t>
      </w:r>
      <w:r w:rsidR="00DD2EB5" w:rsidRPr="00471685">
        <w:rPr>
          <w:rFonts w:ascii="Times New Roman" w:hAnsi="Times New Roman" w:cs="Times New Roman"/>
          <w:sz w:val="28"/>
          <w:szCs w:val="28"/>
          <w:lang w:eastAsia="zh-HK"/>
        </w:rPr>
        <w:t>應</w:t>
      </w:r>
      <w:r w:rsidR="00DD2EB5" w:rsidRPr="00471685">
        <w:rPr>
          <w:rFonts w:ascii="Times New Roman" w:hAnsi="Times New Roman" w:cs="Times New Roman"/>
          <w:sz w:val="28"/>
          <w:szCs w:val="28"/>
          <w:lang w:eastAsia="zh-TW"/>
        </w:rPr>
        <w:t>「</w:t>
      </w:r>
      <w:r w:rsidR="00DD2EB5" w:rsidRPr="00471685">
        <w:rPr>
          <w:rFonts w:ascii="Times New Roman" w:hAnsi="Times New Roman" w:cs="Times New Roman"/>
          <w:sz w:val="28"/>
          <w:szCs w:val="28"/>
          <w:lang w:eastAsia="zh-HK"/>
        </w:rPr>
        <w:t>嚴重特殊傳染性</w:t>
      </w:r>
      <w:r w:rsidR="00741D07" w:rsidRPr="00471685">
        <w:rPr>
          <w:rFonts w:ascii="Times New Roman" w:hAnsi="Times New Roman" w:cs="Times New Roman"/>
          <w:sz w:val="28"/>
          <w:szCs w:val="28"/>
          <w:lang w:eastAsia="zh-TW"/>
        </w:rPr>
        <w:t>肺炎</w:t>
      </w:r>
      <w:r w:rsidR="00DD2EB5" w:rsidRPr="00471685">
        <w:rPr>
          <w:rFonts w:ascii="Times New Roman" w:hAnsi="Times New Roman" w:cs="Times New Roman"/>
          <w:sz w:val="28"/>
          <w:szCs w:val="28"/>
          <w:lang w:eastAsia="zh-TW"/>
        </w:rPr>
        <w:t>」</w:t>
      </w:r>
      <w:r w:rsidR="00741D07" w:rsidRPr="00471685">
        <w:rPr>
          <w:rFonts w:ascii="Times New Roman" w:hAnsi="Times New Roman" w:cs="Times New Roman"/>
          <w:sz w:val="28"/>
          <w:szCs w:val="28"/>
          <w:lang w:eastAsia="zh-TW"/>
        </w:rPr>
        <w:t>疫</w:t>
      </w:r>
      <w:r w:rsidR="00DD2EB5" w:rsidRPr="00471685">
        <w:rPr>
          <w:rFonts w:ascii="Times New Roman" w:hAnsi="Times New Roman" w:cs="Times New Roman"/>
          <w:sz w:val="28"/>
          <w:szCs w:val="28"/>
          <w:lang w:eastAsia="zh-TW"/>
        </w:rPr>
        <w:t>情</w:t>
      </w:r>
      <w:r w:rsidR="004C2DF2" w:rsidRPr="00471685">
        <w:rPr>
          <w:rFonts w:ascii="Times New Roman" w:hAnsi="Times New Roman" w:cs="Times New Roman"/>
          <w:sz w:val="28"/>
          <w:szCs w:val="28"/>
          <w:lang w:eastAsia="zh-TW"/>
        </w:rPr>
        <w:t>受影響</w:t>
      </w:r>
      <w:r w:rsidR="00DD2EB5" w:rsidRPr="00471685">
        <w:rPr>
          <w:rFonts w:ascii="Times New Roman" w:hAnsi="Times New Roman" w:cs="Times New Roman"/>
          <w:sz w:val="28"/>
          <w:szCs w:val="28"/>
          <w:lang w:eastAsia="zh-TW"/>
        </w:rPr>
        <w:t>學生</w:t>
      </w:r>
      <w:r w:rsidR="004C2DF2" w:rsidRPr="00471685">
        <w:rPr>
          <w:rFonts w:ascii="Times New Roman" w:hAnsi="Times New Roman" w:cs="Times New Roman"/>
          <w:sz w:val="28"/>
          <w:szCs w:val="28"/>
          <w:lang w:eastAsia="zh-TW"/>
        </w:rPr>
        <w:t>之</w:t>
      </w:r>
      <w:r w:rsidR="00DD2EB5" w:rsidRPr="00471685">
        <w:rPr>
          <w:rFonts w:ascii="Times New Roman" w:hAnsi="Times New Roman" w:cs="Times New Roman"/>
          <w:sz w:val="28"/>
          <w:szCs w:val="28"/>
          <w:lang w:eastAsia="zh-TW"/>
        </w:rPr>
        <w:t>安心就學措施</w:t>
      </w:r>
      <w:r w:rsidR="00741D07" w:rsidRPr="00471685">
        <w:rPr>
          <w:rFonts w:ascii="Times New Roman" w:hAnsi="Times New Roman" w:cs="Times New Roman"/>
          <w:sz w:val="28"/>
          <w:szCs w:val="28"/>
          <w:lang w:eastAsia="zh-TW"/>
        </w:rPr>
        <w:t>相關</w:t>
      </w:r>
      <w:r w:rsidR="00DD2EB5" w:rsidRPr="00471685">
        <w:rPr>
          <w:rFonts w:ascii="Times New Roman" w:hAnsi="Times New Roman" w:cs="Times New Roman"/>
          <w:sz w:val="28"/>
          <w:szCs w:val="28"/>
          <w:lang w:eastAsia="zh-TW"/>
        </w:rPr>
        <w:t>事項說明</w:t>
      </w:r>
    </w:p>
    <w:p w:rsidR="00B04C78" w:rsidRDefault="003254A4" w:rsidP="00B17922">
      <w:pPr>
        <w:spacing w:before="33"/>
        <w:ind w:left="1" w:right="-62" w:hanging="1"/>
        <w:jc w:val="right"/>
        <w:rPr>
          <w:rFonts w:ascii="Times New Roman" w:hAnsi="Times New Roman" w:cs="Times New Roman"/>
          <w:sz w:val="20"/>
          <w:szCs w:val="20"/>
          <w:lang w:eastAsia="zh-TW"/>
        </w:rPr>
      </w:pPr>
      <w:r w:rsidRPr="00471685">
        <w:rPr>
          <w:rFonts w:ascii="Times New Roman" w:hAnsi="Times New Roman" w:cs="Times New Roman"/>
          <w:sz w:val="20"/>
          <w:szCs w:val="20"/>
          <w:lang w:eastAsia="zh-TW"/>
        </w:rPr>
        <w:t>109.</w:t>
      </w:r>
      <w:r w:rsidR="00471685" w:rsidRPr="00471685">
        <w:rPr>
          <w:rFonts w:ascii="Times New Roman" w:hAnsi="Times New Roman" w:cs="Times New Roman"/>
          <w:sz w:val="20"/>
          <w:szCs w:val="20"/>
          <w:lang w:eastAsia="zh-TW"/>
        </w:rPr>
        <w:t>09</w:t>
      </w:r>
      <w:r w:rsidRPr="00471685">
        <w:rPr>
          <w:rFonts w:ascii="Times New Roman" w:hAnsi="Times New Roman" w:cs="Times New Roman"/>
          <w:sz w:val="20"/>
          <w:szCs w:val="20"/>
          <w:lang w:eastAsia="zh-TW"/>
        </w:rPr>
        <w:t>.</w:t>
      </w:r>
      <w:r w:rsidR="00471685" w:rsidRPr="00471685">
        <w:rPr>
          <w:rFonts w:ascii="Times New Roman" w:hAnsi="Times New Roman" w:cs="Times New Roman"/>
          <w:sz w:val="20"/>
          <w:szCs w:val="20"/>
          <w:lang w:eastAsia="zh-TW"/>
        </w:rPr>
        <w:t>0</w:t>
      </w:r>
      <w:r w:rsidRPr="00471685">
        <w:rPr>
          <w:rFonts w:ascii="Times New Roman" w:hAnsi="Times New Roman" w:cs="Times New Roman" w:hint="eastAsia"/>
          <w:sz w:val="20"/>
          <w:szCs w:val="20"/>
          <w:lang w:eastAsia="zh-TW"/>
        </w:rPr>
        <w:t>3</w:t>
      </w:r>
    </w:p>
    <w:p w:rsidR="000C4F41" w:rsidRPr="00471685" w:rsidRDefault="000C4F41" w:rsidP="00B17922">
      <w:pPr>
        <w:spacing w:before="33"/>
        <w:ind w:left="1" w:right="-62" w:hanging="1"/>
        <w:jc w:val="righ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109.</w:t>
      </w:r>
      <w:r w:rsidR="00F45E43">
        <w:rPr>
          <w:rFonts w:ascii="Times New Roman" w:hAnsi="Times New Roman" w:cs="Times New Roman" w:hint="eastAsia"/>
          <w:sz w:val="20"/>
          <w:szCs w:val="20"/>
          <w:lang w:eastAsia="zh-TW"/>
        </w:rPr>
        <w:t>0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9.</w:t>
      </w:r>
      <w:r w:rsidR="00F45E43">
        <w:rPr>
          <w:rFonts w:ascii="Times New Roman" w:hAnsi="Times New Roman" w:cs="Times New Roman" w:hint="eastAsia"/>
          <w:sz w:val="20"/>
          <w:szCs w:val="20"/>
          <w:lang w:eastAsia="zh-TW"/>
        </w:rPr>
        <w:t>0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7</w:t>
      </w:r>
      <w:r w:rsidR="00F45E43">
        <w:rPr>
          <w:rFonts w:ascii="Times New Roman" w:hAnsi="Times New Roman" w:cs="Times New Roman" w:hint="eastAsia"/>
          <w:sz w:val="20"/>
          <w:szCs w:val="20"/>
          <w:lang w:eastAsia="zh-HK"/>
        </w:rPr>
        <w:t>修正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2890"/>
        <w:gridCol w:w="6976"/>
      </w:tblGrid>
      <w:tr w:rsidR="00471685" w:rsidRPr="00471685" w:rsidTr="00D85FE1">
        <w:tc>
          <w:tcPr>
            <w:tcW w:w="694" w:type="dxa"/>
          </w:tcPr>
          <w:p w:rsidR="00F154FC" w:rsidRPr="00471685" w:rsidRDefault="00F154FC" w:rsidP="00F154FC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2890" w:type="dxa"/>
          </w:tcPr>
          <w:p w:rsidR="00F154FC" w:rsidRPr="00471685" w:rsidRDefault="00F154FC" w:rsidP="00F154FC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問題</w:t>
            </w:r>
          </w:p>
        </w:tc>
        <w:tc>
          <w:tcPr>
            <w:tcW w:w="6976" w:type="dxa"/>
          </w:tcPr>
          <w:p w:rsidR="00F154FC" w:rsidRPr="00471685" w:rsidRDefault="00F154FC" w:rsidP="00F154FC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說明</w:t>
            </w:r>
          </w:p>
        </w:tc>
      </w:tr>
      <w:tr w:rsidR="00471685" w:rsidRPr="00471685" w:rsidTr="00D85FE1">
        <w:tc>
          <w:tcPr>
            <w:tcW w:w="10560" w:type="dxa"/>
            <w:gridSpan w:val="3"/>
          </w:tcPr>
          <w:p w:rsidR="00F154FC" w:rsidRPr="00471685" w:rsidRDefault="00F154FC" w:rsidP="00F154FC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一、適用對象</w:t>
            </w:r>
          </w:p>
        </w:tc>
      </w:tr>
      <w:tr w:rsidR="00471685" w:rsidRPr="00471685" w:rsidTr="00E43823">
        <w:tc>
          <w:tcPr>
            <w:tcW w:w="694" w:type="dxa"/>
          </w:tcPr>
          <w:p w:rsidR="00F154FC" w:rsidRPr="00471685" w:rsidRDefault="00E43823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890" w:type="dxa"/>
          </w:tcPr>
          <w:p w:rsidR="00F154FC" w:rsidRPr="00471685" w:rsidRDefault="004C2DF2" w:rsidP="00F154FC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因應「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嚴重特殊傳染性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肺炎」疫情學生安心就學措施，適用對象</w:t>
            </w:r>
            <w:r w:rsidR="007A050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及狀況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為何？</w:t>
            </w:r>
          </w:p>
        </w:tc>
        <w:tc>
          <w:tcPr>
            <w:tcW w:w="6976" w:type="dxa"/>
          </w:tcPr>
          <w:p w:rsidR="00F154FC" w:rsidRPr="00471685" w:rsidRDefault="00C04BF0" w:rsidP="00AC46F4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因嚴重特殊傳染性肺炎疫情影響而</w:t>
            </w:r>
            <w:r w:rsidR="00594921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而</w:t>
            </w:r>
            <w:r w:rsidR="007A050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不克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返臺就學</w:t>
            </w:r>
            <w:r w:rsidR="007A050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</w:t>
            </w:r>
            <w:r w:rsidR="00B04C7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B04C78"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含新生</w:t>
            </w:r>
            <w:r w:rsidR="00B04C7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="007A050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、</w:t>
            </w:r>
            <w:r w:rsidR="00507B6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提前</w:t>
            </w:r>
            <w:r w:rsidR="001324A0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返</w:t>
            </w:r>
            <w:r w:rsidR="00B1792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臺</w:t>
            </w:r>
            <w:r w:rsidR="00507B6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之出國學生</w:t>
            </w:r>
            <w:r w:rsidR="007A050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，以及居家隔離、居家檢疫、自主健康管理、疑似症狀等學生，或因疫情停課情形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471685" w:rsidRPr="00471685" w:rsidTr="00E43823">
        <w:tc>
          <w:tcPr>
            <w:tcW w:w="10560" w:type="dxa"/>
            <w:gridSpan w:val="3"/>
          </w:tcPr>
          <w:p w:rsidR="00F154FC" w:rsidRPr="00471685" w:rsidRDefault="00F154FC" w:rsidP="00645C0C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二、註冊</w:t>
            </w:r>
          </w:p>
        </w:tc>
      </w:tr>
      <w:tr w:rsidR="00471685" w:rsidRPr="00471685" w:rsidTr="00E43823">
        <w:tc>
          <w:tcPr>
            <w:tcW w:w="694" w:type="dxa"/>
          </w:tcPr>
          <w:p w:rsidR="0023050A" w:rsidRPr="00471685" w:rsidRDefault="00E43823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890" w:type="dxa"/>
          </w:tcPr>
          <w:p w:rsidR="0023050A" w:rsidRPr="00471685" w:rsidRDefault="0023050A" w:rsidP="00B827DD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學生要先完成註冊嗎</w:t>
            </w:r>
            <w:r w:rsidR="00B03AED" w:rsidRPr="00471685">
              <w:rPr>
                <w:rFonts w:ascii="Times New Roman" w:hAnsi="Times New Roman" w:cs="Times New Roman"/>
                <w:sz w:val="24"/>
                <w:lang w:eastAsia="zh-TW"/>
              </w:rPr>
              <w:t>？</w:t>
            </w:r>
          </w:p>
        </w:tc>
        <w:tc>
          <w:tcPr>
            <w:tcW w:w="6976" w:type="dxa"/>
          </w:tcPr>
          <w:p w:rsidR="0023050A" w:rsidRPr="00471685" w:rsidRDefault="0023050A" w:rsidP="00722734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可以先完成註冊</w:t>
            </w:r>
            <w:r w:rsidR="00722734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，完成繳費</w:t>
            </w:r>
            <w:r w:rsidR="00722734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722734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無欠費</w:t>
            </w:r>
            <w:r w:rsidR="00722734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="00722734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及選課即視同已註冊</w:t>
            </w:r>
            <w:r w:rsidR="004C2DF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若因不可抗力因素無法返校就學</w:t>
            </w:r>
            <w:r w:rsidR="004C2DF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可申請休、退學。</w:t>
            </w:r>
          </w:p>
        </w:tc>
      </w:tr>
      <w:tr w:rsidR="00471685" w:rsidRPr="00471685" w:rsidTr="00E43823">
        <w:tc>
          <w:tcPr>
            <w:tcW w:w="694" w:type="dxa"/>
          </w:tcPr>
          <w:p w:rsidR="0023050A" w:rsidRPr="00471685" w:rsidRDefault="00E43823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890" w:type="dxa"/>
          </w:tcPr>
          <w:p w:rsidR="0023050A" w:rsidRPr="00471685" w:rsidRDefault="0023050A" w:rsidP="00722734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如果不能在</w:t>
            </w:r>
            <w:r w:rsidR="00722734" w:rsidRPr="00471685">
              <w:rPr>
                <w:rFonts w:ascii="Times New Roman" w:hAnsi="Times New Roman" w:cs="Times New Roman"/>
                <w:sz w:val="24"/>
                <w:lang w:eastAsia="zh-TW"/>
              </w:rPr>
              <w:t>開學前完成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註冊呢</w:t>
            </w:r>
            <w:r w:rsidR="00B03AED" w:rsidRPr="00471685">
              <w:rPr>
                <w:rFonts w:ascii="Times New Roman" w:hAnsi="Times New Roman" w:cs="Times New Roman"/>
                <w:sz w:val="24"/>
                <w:lang w:eastAsia="zh-TW"/>
              </w:rPr>
              <w:t>？</w:t>
            </w:r>
          </w:p>
        </w:tc>
        <w:tc>
          <w:tcPr>
            <w:tcW w:w="6976" w:type="dxa"/>
          </w:tcPr>
          <w:p w:rsidR="0023050A" w:rsidRPr="00471685" w:rsidRDefault="0023050A" w:rsidP="00EA37CB">
            <w:pPr>
              <w:pStyle w:val="a4"/>
              <w:numPr>
                <w:ilvl w:val="0"/>
                <w:numId w:val="12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得專案</w:t>
            </w:r>
            <w:r w:rsidR="007F4E8C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</w:t>
            </w:r>
            <w:r w:rsidR="0098471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補</w:t>
            </w:r>
            <w:r w:rsidR="007F4E8C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註冊</w:t>
            </w:r>
            <w:r w:rsidR="00722734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最遲應於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 w:rsidR="00B04C7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="00B04C7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23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日辦理，</w:t>
            </w:r>
            <w:r w:rsidR="004C2DF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逾期予以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休學</w:t>
            </w:r>
            <w:r w:rsidR="004C2DF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處理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98471E" w:rsidRPr="00471685" w:rsidRDefault="00301FF8" w:rsidP="00EA37CB">
            <w:pPr>
              <w:pStyle w:val="a4"/>
              <w:numPr>
                <w:ilvl w:val="0"/>
                <w:numId w:val="12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因疫情不克返臺學生</w:t>
            </w:r>
            <w:r w:rsidR="0098471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自</w:t>
            </w:r>
            <w:r w:rsidR="0098471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="0098471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 w:rsidR="00B651CD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  <w:r w:rsidR="0098471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="00B651CD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11</w:t>
            </w:r>
            <w:r w:rsidR="0098471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日註冊繳費截止日起，補註冊程序如下：</w:t>
            </w:r>
          </w:p>
          <w:p w:rsidR="0098471E" w:rsidRPr="00471685" w:rsidRDefault="0098471E" w:rsidP="0098471E">
            <w:pPr>
              <w:pStyle w:val="a4"/>
              <w:spacing w:before="33"/>
              <w:ind w:left="360"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學生得委託他人或以通訊方式辦理補註冊。</w:t>
            </w:r>
          </w:p>
          <w:p w:rsidR="0098471E" w:rsidRPr="00471685" w:rsidRDefault="0098471E" w:rsidP="0098471E">
            <w:pPr>
              <w:pStyle w:val="a4"/>
              <w:spacing w:before="33"/>
              <w:ind w:left="360"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(2)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學生填具補註冊申請表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如附件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並檢附學生證影本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委託他人辦理需另附委託書影本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="004D6D4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向註冊組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提出申請。</w:t>
            </w:r>
          </w:p>
          <w:p w:rsidR="00C402B2" w:rsidRPr="00471685" w:rsidRDefault="0098471E" w:rsidP="0098471E">
            <w:pPr>
              <w:pStyle w:val="a4"/>
              <w:spacing w:before="33"/>
              <w:ind w:left="360"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(3)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補註冊申請表會簽各學系、課務組、生活輔導組及財務處，再送至註冊組即完成註冊手續。</w:t>
            </w:r>
          </w:p>
        </w:tc>
      </w:tr>
      <w:tr w:rsidR="00471685" w:rsidRPr="00471685" w:rsidTr="00E43823">
        <w:tc>
          <w:tcPr>
            <w:tcW w:w="694" w:type="dxa"/>
          </w:tcPr>
          <w:p w:rsidR="00B04C78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90" w:type="dxa"/>
          </w:tcPr>
          <w:p w:rsidR="00B04C78" w:rsidRPr="00471685" w:rsidRDefault="000E451E" w:rsidP="001324A0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HK"/>
              </w:rPr>
              <w:t>新生學歷相關文件如何繳交？</w:t>
            </w:r>
          </w:p>
        </w:tc>
        <w:tc>
          <w:tcPr>
            <w:tcW w:w="6976" w:type="dxa"/>
          </w:tcPr>
          <w:p w:rsidR="00B04C78" w:rsidRPr="00471685" w:rsidRDefault="000E451E" w:rsidP="000E451E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得在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年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30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日前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以郵寄方式繳交，或先以電子郵件傳送影本至註冊組審查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註冊組電子郵件帳號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atgx@oa.tku.edu.tw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正本待入臺後補繳。</w:t>
            </w:r>
          </w:p>
        </w:tc>
      </w:tr>
      <w:tr w:rsidR="00471685" w:rsidRPr="00471685" w:rsidTr="00E43823">
        <w:tc>
          <w:tcPr>
            <w:tcW w:w="694" w:type="dxa"/>
          </w:tcPr>
          <w:p w:rsidR="00B04C78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890" w:type="dxa"/>
          </w:tcPr>
          <w:p w:rsidR="00B04C78" w:rsidRPr="00471685" w:rsidRDefault="000E451E" w:rsidP="001324A0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HK"/>
              </w:rPr>
              <w:t>新生是否可以辦理保留入學？如何辦理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？</w:t>
            </w:r>
          </w:p>
        </w:tc>
        <w:tc>
          <w:tcPr>
            <w:tcW w:w="6976" w:type="dxa"/>
          </w:tcPr>
          <w:p w:rsidR="00B04C78" w:rsidRPr="00471685" w:rsidRDefault="000E451E" w:rsidP="000E451E">
            <w:pPr>
              <w:pStyle w:val="a4"/>
              <w:numPr>
                <w:ilvl w:val="0"/>
                <w:numId w:val="16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因疫情</w:t>
            </w:r>
            <w:r w:rsidR="00594921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不克返臺就學之新生只要符合入學資格可以申請保留入學資格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0E451E" w:rsidRPr="00471685" w:rsidRDefault="000E451E" w:rsidP="000E451E">
            <w:pPr>
              <w:pStyle w:val="a4"/>
              <w:numPr>
                <w:ilvl w:val="0"/>
                <w:numId w:val="16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在註冊繳費截止日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年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日前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檢附最高學歷相關文件及身分證件影本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以電子郵件傳送至註冊組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註冊組電子郵件帳號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atgx@oa.tku.edu.tw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提出申請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471685" w:rsidRPr="00471685" w:rsidTr="00E43823">
        <w:tc>
          <w:tcPr>
            <w:tcW w:w="694" w:type="dxa"/>
          </w:tcPr>
          <w:p w:rsidR="00723AE0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890" w:type="dxa"/>
          </w:tcPr>
          <w:p w:rsidR="00723AE0" w:rsidRPr="00471685" w:rsidRDefault="006027A6" w:rsidP="001324A0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提前</w:t>
            </w:r>
            <w:r w:rsidR="001324A0" w:rsidRPr="00471685">
              <w:rPr>
                <w:rFonts w:ascii="Times New Roman" w:hAnsi="Times New Roman" w:cs="Times New Roman"/>
                <w:sz w:val="24"/>
                <w:lang w:eastAsia="zh-TW"/>
              </w:rPr>
              <w:t>返</w:t>
            </w:r>
            <w:r w:rsidR="00B17922" w:rsidRPr="00471685">
              <w:rPr>
                <w:rFonts w:ascii="Times New Roman" w:hAnsi="Times New Roman" w:cs="Times New Roman"/>
                <w:sz w:val="24"/>
                <w:lang w:eastAsia="zh-TW"/>
              </w:rPr>
              <w:t>臺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出國生何時需返國及註冊繳費？</w:t>
            </w:r>
          </w:p>
        </w:tc>
        <w:tc>
          <w:tcPr>
            <w:tcW w:w="6976" w:type="dxa"/>
          </w:tcPr>
          <w:p w:rsidR="00723AE0" w:rsidRPr="00471685" w:rsidRDefault="006027A6" w:rsidP="00B651CD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必須於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 w:rsidR="00B651CD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日前返</w:t>
            </w:r>
            <w:r w:rsidR="001324A0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臺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並完成註冊繳費。</w:t>
            </w:r>
          </w:p>
        </w:tc>
      </w:tr>
      <w:tr w:rsidR="00471685" w:rsidRPr="00471685" w:rsidTr="00E43823">
        <w:tc>
          <w:tcPr>
            <w:tcW w:w="10560" w:type="dxa"/>
            <w:gridSpan w:val="3"/>
          </w:tcPr>
          <w:p w:rsidR="0023050A" w:rsidRPr="00471685" w:rsidRDefault="0023050A" w:rsidP="0023050A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三、繳費</w:t>
            </w:r>
          </w:p>
        </w:tc>
      </w:tr>
      <w:tr w:rsidR="00471685" w:rsidRPr="00471685" w:rsidTr="00E43823">
        <w:tc>
          <w:tcPr>
            <w:tcW w:w="694" w:type="dxa"/>
          </w:tcPr>
          <w:p w:rsidR="0023050A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890" w:type="dxa"/>
          </w:tcPr>
          <w:p w:rsidR="00091CE8" w:rsidRPr="00471685" w:rsidRDefault="004B2835" w:rsidP="004B2835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學生如何繳交學雜費及其他相關費用</w:t>
            </w:r>
            <w:r w:rsidR="00BD2EE5" w:rsidRPr="00471685">
              <w:rPr>
                <w:rFonts w:ascii="Times New Roman" w:hAnsi="Times New Roman" w:cs="Times New Roman"/>
                <w:sz w:val="24"/>
                <w:lang w:eastAsia="zh-TW"/>
              </w:rPr>
              <w:t>？</w:t>
            </w:r>
          </w:p>
        </w:tc>
        <w:tc>
          <w:tcPr>
            <w:tcW w:w="6976" w:type="dxa"/>
          </w:tcPr>
          <w:p w:rsidR="0023050A" w:rsidRPr="00471685" w:rsidRDefault="00EA37CB" w:rsidP="00EA37CB">
            <w:pPr>
              <w:shd w:val="clear" w:color="auto" w:fill="FFFFFF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請詳財務處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="00BD2EE5" w:rsidRPr="00471685">
              <w:rPr>
                <w:rFonts w:ascii="Times New Roman" w:hAnsi="Times New Roman" w:cs="Times New Roman"/>
                <w:sz w:val="24"/>
                <w:lang w:eastAsia="zh-TW"/>
              </w:rPr>
              <w:t>學雜費公告，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網址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:</w:t>
            </w:r>
            <w:hyperlink r:id="rId8" w:tgtFrame="_blank" w:history="1">
              <w:r w:rsidRPr="00471685">
                <w:rPr>
                  <w:rFonts w:ascii="Times New Roman" w:hAnsi="Times New Roman" w:cs="Times New Roman"/>
                  <w:lang w:eastAsia="zh-TW"/>
                </w:rPr>
                <w:t xml:space="preserve"> http://www.finance.tku.edu.tw/</w:t>
              </w:r>
            </w:hyperlink>
          </w:p>
        </w:tc>
      </w:tr>
      <w:tr w:rsidR="00471685" w:rsidRPr="00471685" w:rsidTr="00E43823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890" w:type="dxa"/>
          </w:tcPr>
          <w:p w:rsidR="00652E7C" w:rsidRPr="00471685" w:rsidRDefault="00652E7C" w:rsidP="00652E7C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團體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保險</w:t>
            </w:r>
          </w:p>
        </w:tc>
        <w:tc>
          <w:tcPr>
            <w:tcW w:w="6976" w:type="dxa"/>
            <w:shd w:val="clear" w:color="auto" w:fill="FFFFFF"/>
          </w:tcPr>
          <w:p w:rsidR="00652E7C" w:rsidRPr="00471685" w:rsidRDefault="00652E7C" w:rsidP="00652E7C">
            <w:pPr>
              <w:pStyle w:val="a4"/>
              <w:numPr>
                <w:ilvl w:val="0"/>
                <w:numId w:val="7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於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 w:rsidR="008A109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日前完成繳交學雜費者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含學生團體保險費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，享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="008A109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學年第</w:t>
            </w:r>
            <w:r w:rsidR="008A109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學期學生團體保險。</w:t>
            </w:r>
          </w:p>
          <w:p w:rsidR="00652E7C" w:rsidRPr="00471685" w:rsidRDefault="00652E7C" w:rsidP="008A109B">
            <w:pPr>
              <w:pStyle w:val="a4"/>
              <w:numPr>
                <w:ilvl w:val="0"/>
                <w:numId w:val="7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未於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 w:rsidR="008A109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日前完成繳交學雜費者，無法享</w:t>
            </w:r>
            <w:r w:rsidR="008A109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學年第</w:t>
            </w:r>
            <w:r w:rsidR="008A109B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學期學生團體保險。如因疾病或意外事故，導致身故、殘廢及接受醫療時，皆不得向學校與保險公司申請理賠給付。</w:t>
            </w:r>
          </w:p>
        </w:tc>
      </w:tr>
      <w:tr w:rsidR="00471685" w:rsidRPr="00471685" w:rsidTr="00EA37CB">
        <w:tc>
          <w:tcPr>
            <w:tcW w:w="10560" w:type="dxa"/>
            <w:gridSpan w:val="3"/>
          </w:tcPr>
          <w:p w:rsidR="00652E7C" w:rsidRPr="00471685" w:rsidRDefault="00652E7C" w:rsidP="007718E0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四、</w:t>
            </w: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選</w:t>
            </w: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課</w:t>
            </w:r>
          </w:p>
        </w:tc>
      </w:tr>
      <w:tr w:rsidR="00471685" w:rsidRPr="00471685" w:rsidTr="00EA37CB">
        <w:tc>
          <w:tcPr>
            <w:tcW w:w="10560" w:type="dxa"/>
            <w:gridSpan w:val="3"/>
          </w:tcPr>
          <w:p w:rsidR="007718E0" w:rsidRPr="00471685" w:rsidRDefault="007718E0" w:rsidP="00AC46F4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一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因疫情</w:t>
            </w:r>
            <w:r w:rsidR="00F605E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不克返臺學生</w:t>
            </w:r>
            <w:r w:rsidR="00B82519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B82519"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含新生</w:t>
            </w:r>
            <w:r w:rsidR="00B82519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471685" w:rsidRPr="00471685" w:rsidTr="00EA37CB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652E7C" w:rsidRPr="00471685" w:rsidRDefault="00652E7C" w:rsidP="00652E7C">
            <w:pPr>
              <w:pStyle w:val="aa"/>
              <w:rPr>
                <w:rFonts w:ascii="Times New Roman" w:eastAsia="標楷體" w:hAnsi="Times New Roman" w:cs="Times New Roman"/>
                <w:szCs w:val="24"/>
              </w:rPr>
            </w:pPr>
            <w:r w:rsidRPr="00471685">
              <w:rPr>
                <w:rFonts w:ascii="Times New Roman" w:eastAsia="標楷體" w:hAnsi="Times New Roman" w:cs="Times New Roman"/>
                <w:szCs w:val="24"/>
              </w:rPr>
              <w:t>如何辦理</w:t>
            </w:r>
            <w:r w:rsidR="00D85FE1" w:rsidRPr="00471685">
              <w:rPr>
                <w:rFonts w:ascii="Times New Roman" w:eastAsia="標楷體" w:hAnsi="Times New Roman" w:cs="Times New Roman"/>
                <w:szCs w:val="24"/>
                <w:lang w:eastAsia="zh-HK"/>
              </w:rPr>
              <w:t>加退</w:t>
            </w:r>
            <w:r w:rsidRPr="00471685">
              <w:rPr>
                <w:rFonts w:ascii="Times New Roman" w:eastAsia="標楷體" w:hAnsi="Times New Roman" w:cs="Times New Roman"/>
                <w:szCs w:val="24"/>
              </w:rPr>
              <w:t>選課</w:t>
            </w:r>
            <w:r w:rsidR="00D85FE1" w:rsidRPr="00471685">
              <w:rPr>
                <w:rFonts w:ascii="Times New Roman" w:eastAsia="標楷體" w:hAnsi="Times New Roman" w:cs="Times New Roman"/>
                <w:szCs w:val="24"/>
                <w:lang w:eastAsia="zh-HK"/>
              </w:rPr>
              <w:t>程</w:t>
            </w:r>
            <w:r w:rsidRPr="0047168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652E7C" w:rsidRPr="00471685" w:rsidRDefault="00652E7C" w:rsidP="00BC252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各學系已主動積極聯繫所屬學生並輔導選課，選課方式不透過「選課系統」改以一對一的諮詢方式另行辦理，請同學亦</w:t>
            </w:r>
            <w:r w:rsidR="009755D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主動積極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與所屬</w:t>
            </w:r>
            <w:r w:rsidR="009755D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系保持聯繫。</w:t>
            </w:r>
          </w:p>
        </w:tc>
      </w:tr>
      <w:tr w:rsidR="00471685" w:rsidRPr="00471685" w:rsidTr="00D85FE1">
        <w:tc>
          <w:tcPr>
            <w:tcW w:w="694" w:type="dxa"/>
          </w:tcPr>
          <w:p w:rsidR="008A109B" w:rsidRPr="00471685" w:rsidRDefault="00CE305A" w:rsidP="008A109B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8A109B" w:rsidRPr="00471685" w:rsidRDefault="008A109B" w:rsidP="008A109B">
            <w:pPr>
              <w:pStyle w:val="aa"/>
              <w:rPr>
                <w:rFonts w:ascii="Times New Roman" w:eastAsia="標楷體" w:hAnsi="Times New Roman" w:cs="Times New Roman"/>
                <w:szCs w:val="24"/>
              </w:rPr>
            </w:pPr>
            <w:r w:rsidRPr="00471685">
              <w:rPr>
                <w:rFonts w:ascii="Times New Roman" w:eastAsia="標楷體" w:hAnsi="Times New Roman" w:cs="Times New Roman"/>
                <w:szCs w:val="24"/>
              </w:rPr>
              <w:t>在甚麼時候辦理選課？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BF2081" w:rsidRPr="00471685" w:rsidRDefault="008A109B" w:rsidP="00BF2081">
            <w:pPr>
              <w:pStyle w:val="a4"/>
              <w:numPr>
                <w:ilvl w:val="0"/>
                <w:numId w:val="17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依</w:t>
            </w:r>
            <w:r w:rsidR="00A0279F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本校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行事曆</w:t>
            </w:r>
            <w:r w:rsidR="00A0279F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公告</w:t>
            </w:r>
            <w:r w:rsidR="00BF208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之選課時間辦理。</w:t>
            </w:r>
          </w:p>
          <w:p w:rsidR="008A109B" w:rsidRPr="00471685" w:rsidRDefault="00BF2081" w:rsidP="00F605EE">
            <w:pPr>
              <w:pStyle w:val="a4"/>
              <w:numPr>
                <w:ilvl w:val="0"/>
                <w:numId w:val="17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若有特殊情況，</w:t>
            </w:r>
            <w:r w:rsidR="008663D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以個案方式處理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471685" w:rsidRPr="00471685" w:rsidTr="00D85FE1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652E7C" w:rsidRPr="00471685" w:rsidRDefault="00652E7C" w:rsidP="00652E7C">
            <w:pPr>
              <w:pStyle w:val="aa"/>
              <w:rPr>
                <w:rFonts w:ascii="Times New Roman" w:eastAsia="標楷體" w:hAnsi="Times New Roman" w:cs="Times New Roman"/>
                <w:szCs w:val="24"/>
              </w:rPr>
            </w:pPr>
            <w:r w:rsidRPr="00471685">
              <w:rPr>
                <w:rFonts w:ascii="Times New Roman" w:eastAsia="標楷體" w:hAnsi="Times New Roman" w:cs="Times New Roman"/>
                <w:szCs w:val="24"/>
              </w:rPr>
              <w:t>選課有甚麼限制</w:t>
            </w:r>
            <w:r w:rsidR="00D44DE6" w:rsidRPr="0047168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652E7C" w:rsidRPr="00471685" w:rsidRDefault="00652E7C" w:rsidP="00652E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不受每學期最低應修科目學分數限制，但至少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科，且不得衝堂</w:t>
            </w:r>
            <w:r w:rsidR="009755D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(</w:t>
            </w:r>
            <w:r w:rsidR="009755D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不含實習課</w:t>
            </w:r>
            <w:r w:rsidR="009755D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471685" w:rsidRPr="00471685" w:rsidTr="00D85FE1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12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652E7C" w:rsidRPr="00471685" w:rsidRDefault="00652E7C" w:rsidP="00D44DE6">
            <w:pPr>
              <w:pStyle w:val="aa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1685">
              <w:rPr>
                <w:rFonts w:ascii="Times New Roman" w:eastAsia="標楷體" w:hAnsi="Times New Roman" w:cs="Times New Roman"/>
                <w:szCs w:val="24"/>
              </w:rPr>
              <w:t>是否可超修、跨學制</w:t>
            </w:r>
            <w:r w:rsidR="00D44DE6" w:rsidRPr="0047168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D1055E" w:rsidRPr="00471685" w:rsidRDefault="00652E7C" w:rsidP="00D1055E">
            <w:pPr>
              <w:pStyle w:val="a4"/>
              <w:numPr>
                <w:ilvl w:val="0"/>
                <w:numId w:val="19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應屆畢業生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含延畢生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可不受限</w:t>
            </w:r>
            <w:r w:rsidR="00E15E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652E7C" w:rsidRPr="00471685" w:rsidRDefault="00652E7C" w:rsidP="00E15ED2">
            <w:pPr>
              <w:pStyle w:val="a4"/>
              <w:numPr>
                <w:ilvl w:val="0"/>
                <w:numId w:val="19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非應屆</w:t>
            </w:r>
            <w:r w:rsidR="00D85FE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畢業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生仍</w:t>
            </w:r>
            <w:r w:rsidR="00E15E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依本校學生選課規則辦理</w:t>
            </w:r>
            <w:r w:rsidR="00D1055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，例如：不得跨學制選課、非榮譽學程學生不得選榮譽學程課程等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471685" w:rsidRPr="00471685" w:rsidTr="00D85FE1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2890" w:type="dxa"/>
          </w:tcPr>
          <w:p w:rsidR="00652E7C" w:rsidRPr="00471685" w:rsidRDefault="00652E7C" w:rsidP="00652E7C">
            <w:pPr>
              <w:pStyle w:val="aa"/>
              <w:rPr>
                <w:rFonts w:ascii="Times New Roman" w:eastAsia="標楷體" w:hAnsi="Times New Roman" w:cs="Times New Roman"/>
                <w:szCs w:val="24"/>
              </w:rPr>
            </w:pPr>
            <w:r w:rsidRPr="00471685">
              <w:rPr>
                <w:rFonts w:ascii="Times New Roman" w:eastAsia="標楷體" w:hAnsi="Times New Roman" w:cs="Times New Roman"/>
                <w:szCs w:val="24"/>
              </w:rPr>
              <w:t>是否維持通識核心課程規定一學期最多</w:t>
            </w:r>
            <w:r w:rsidRPr="0047168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1685">
              <w:rPr>
                <w:rFonts w:ascii="Times New Roman" w:eastAsia="標楷體" w:hAnsi="Times New Roman" w:cs="Times New Roman"/>
                <w:szCs w:val="24"/>
              </w:rPr>
              <w:t>門，體育大四最多</w:t>
            </w:r>
            <w:r w:rsidRPr="0047168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1685">
              <w:rPr>
                <w:rFonts w:ascii="Times New Roman" w:eastAsia="標楷體" w:hAnsi="Times New Roman" w:cs="Times New Roman"/>
                <w:szCs w:val="24"/>
              </w:rPr>
              <w:t>門的現有規定</w:t>
            </w:r>
            <w:r w:rsidR="00D44DE6" w:rsidRPr="0047168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6976" w:type="dxa"/>
          </w:tcPr>
          <w:p w:rsidR="00652E7C" w:rsidRPr="00471685" w:rsidRDefault="00652E7C" w:rsidP="00652E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應屆畢業生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含延畢生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可不受限，非應屆畢業生仍依規定辦理。</w:t>
            </w:r>
          </w:p>
        </w:tc>
      </w:tr>
      <w:tr w:rsidR="00471685" w:rsidRPr="00471685" w:rsidTr="00D85FE1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2890" w:type="dxa"/>
          </w:tcPr>
          <w:p w:rsidR="00652E7C" w:rsidRPr="00471685" w:rsidRDefault="00652E7C" w:rsidP="00D44DE6">
            <w:pPr>
              <w:pStyle w:val="aa"/>
              <w:rPr>
                <w:rFonts w:ascii="Times New Roman" w:eastAsia="標楷體" w:hAnsi="Times New Roman" w:cs="Times New Roman"/>
                <w:szCs w:val="24"/>
              </w:rPr>
            </w:pPr>
            <w:r w:rsidRPr="00471685">
              <w:rPr>
                <w:rFonts w:ascii="Times New Roman" w:eastAsia="標楷體" w:hAnsi="Times New Roman" w:cs="Times New Roman"/>
                <w:szCs w:val="24"/>
              </w:rPr>
              <w:t>實習課要上課嗎，實習課衝堂可以選嗎</w:t>
            </w:r>
            <w:r w:rsidR="00D44DE6" w:rsidRPr="0047168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6976" w:type="dxa"/>
          </w:tcPr>
          <w:p w:rsidR="00652E7C" w:rsidRPr="00471685" w:rsidRDefault="00652E7C" w:rsidP="00652E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實習課可不用上課，故實習課如衝堂亦可選課。</w:t>
            </w:r>
          </w:p>
        </w:tc>
      </w:tr>
      <w:tr w:rsidR="00471685" w:rsidRPr="00471685" w:rsidTr="00D85FE1">
        <w:tc>
          <w:tcPr>
            <w:tcW w:w="694" w:type="dxa"/>
          </w:tcPr>
          <w:p w:rsidR="00652E7C" w:rsidRPr="00471685" w:rsidRDefault="00CE305A" w:rsidP="00E43823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2890" w:type="dxa"/>
          </w:tcPr>
          <w:p w:rsidR="00652E7C" w:rsidRPr="00471685" w:rsidRDefault="00652E7C" w:rsidP="00BF208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非應屆畢業生，</w:t>
            </w:r>
            <w:r w:rsidR="005B07FD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當學年度下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學期</w:t>
            </w:r>
            <w:r w:rsidR="005B07FD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辦理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休學，但是因為不想要之後必須重修很多課，怕影響畢業時程，可不可以申請休學中參加暑修</w:t>
            </w:r>
            <w:r w:rsidR="00D44DE6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6976" w:type="dxa"/>
          </w:tcPr>
          <w:p w:rsidR="00652E7C" w:rsidRPr="00471685" w:rsidRDefault="00652E7C" w:rsidP="00652E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確實有需要者，屆時請填送報告提出申請。</w:t>
            </w:r>
          </w:p>
        </w:tc>
      </w:tr>
      <w:tr w:rsidR="00471685" w:rsidRPr="00471685" w:rsidTr="00BF1D55">
        <w:tc>
          <w:tcPr>
            <w:tcW w:w="10560" w:type="dxa"/>
            <w:gridSpan w:val="3"/>
          </w:tcPr>
          <w:p w:rsidR="007718E0" w:rsidRPr="00471685" w:rsidRDefault="007718E0" w:rsidP="007718E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因疫情提前返臺之出國學生</w:t>
            </w:r>
          </w:p>
        </w:tc>
      </w:tr>
      <w:tr w:rsidR="00471685" w:rsidRPr="00471685" w:rsidTr="00D85FE1">
        <w:tc>
          <w:tcPr>
            <w:tcW w:w="694" w:type="dxa"/>
          </w:tcPr>
          <w:p w:rsidR="007718E0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2890" w:type="dxa"/>
          </w:tcPr>
          <w:p w:rsidR="007718E0" w:rsidRPr="00471685" w:rsidRDefault="00F654F1" w:rsidP="007718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如何辦理選課？</w:t>
            </w:r>
          </w:p>
        </w:tc>
        <w:tc>
          <w:tcPr>
            <w:tcW w:w="6976" w:type="dxa"/>
          </w:tcPr>
          <w:p w:rsidR="007718E0" w:rsidRPr="00471685" w:rsidRDefault="00EC1136" w:rsidP="00AC46F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返臺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前請聯絡各系所協助完成選課，以利學習銜接作業。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890" w:type="dxa"/>
          </w:tcPr>
          <w:p w:rsidR="006F79D2" w:rsidRPr="00471685" w:rsidRDefault="00F654F1" w:rsidP="007718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錯過了初選及加退選時間</w:t>
            </w:r>
            <w:r w:rsidR="00103FC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可以辦理加簽嗎</w:t>
            </w:r>
            <w:r w:rsidR="00103FC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以個案方式處理。</w:t>
            </w:r>
          </w:p>
        </w:tc>
      </w:tr>
      <w:tr w:rsidR="00471685" w:rsidRPr="00471685" w:rsidTr="00D85FE1">
        <w:tc>
          <w:tcPr>
            <w:tcW w:w="694" w:type="dxa"/>
          </w:tcPr>
          <w:p w:rsidR="00103FC7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890" w:type="dxa"/>
          </w:tcPr>
          <w:p w:rsidR="00103FC7" w:rsidRPr="00471685" w:rsidRDefault="00103FC7" w:rsidP="00103FC7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選課可以跨學制、超修、低修嗎？</w:t>
            </w:r>
          </w:p>
        </w:tc>
        <w:tc>
          <w:tcPr>
            <w:tcW w:w="6976" w:type="dxa"/>
          </w:tcPr>
          <w:p w:rsidR="00103FC7" w:rsidRPr="00471685" w:rsidRDefault="00103FC7" w:rsidP="00103FC7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依本校選課規則辦理。</w:t>
            </w:r>
          </w:p>
        </w:tc>
      </w:tr>
      <w:tr w:rsidR="00471685" w:rsidRPr="00471685" w:rsidTr="002050B8">
        <w:tc>
          <w:tcPr>
            <w:tcW w:w="10560" w:type="dxa"/>
            <w:gridSpan w:val="3"/>
          </w:tcPr>
          <w:p w:rsidR="007718E0" w:rsidRPr="00471685" w:rsidRDefault="007718E0" w:rsidP="007718E0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三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其它因疫情影響學生</w:t>
            </w:r>
          </w:p>
        </w:tc>
      </w:tr>
      <w:tr w:rsidR="00471685" w:rsidRPr="00471685" w:rsidTr="00D85FE1">
        <w:tc>
          <w:tcPr>
            <w:tcW w:w="694" w:type="dxa"/>
          </w:tcPr>
          <w:p w:rsidR="007718E0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2890" w:type="dxa"/>
          </w:tcPr>
          <w:p w:rsidR="007718E0" w:rsidRPr="00471685" w:rsidRDefault="00103FC7" w:rsidP="00F654F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選課可以跨學制、超修、低修嗎？</w:t>
            </w:r>
          </w:p>
        </w:tc>
        <w:tc>
          <w:tcPr>
            <w:tcW w:w="6976" w:type="dxa"/>
          </w:tcPr>
          <w:p w:rsidR="007718E0" w:rsidRPr="00471685" w:rsidRDefault="00546168" w:rsidP="0054616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依本校選課規則辦理。</w:t>
            </w:r>
          </w:p>
        </w:tc>
      </w:tr>
      <w:tr w:rsidR="00471685" w:rsidRPr="00471685" w:rsidTr="00D85FE1">
        <w:tc>
          <w:tcPr>
            <w:tcW w:w="10560" w:type="dxa"/>
            <w:gridSpan w:val="3"/>
          </w:tcPr>
          <w:p w:rsidR="007718E0" w:rsidRPr="00471685" w:rsidRDefault="007718E0" w:rsidP="007718E0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五</w:t>
            </w: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、</w:t>
            </w: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上</w:t>
            </w: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課</w:t>
            </w:r>
          </w:p>
        </w:tc>
      </w:tr>
      <w:tr w:rsidR="00471685" w:rsidRPr="00471685" w:rsidTr="00D85FE1">
        <w:tc>
          <w:tcPr>
            <w:tcW w:w="694" w:type="dxa"/>
          </w:tcPr>
          <w:p w:rsidR="007718E0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890" w:type="dxa"/>
          </w:tcPr>
          <w:p w:rsidR="007718E0" w:rsidRPr="00471685" w:rsidRDefault="007718E0" w:rsidP="007718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無法到校怎麼上課呢？</w:t>
            </w:r>
          </w:p>
        </w:tc>
        <w:tc>
          <w:tcPr>
            <w:tcW w:w="6976" w:type="dxa"/>
          </w:tcPr>
          <w:p w:rsidR="00546168" w:rsidRPr="00471685" w:rsidRDefault="00546168" w:rsidP="00546168">
            <w:pPr>
              <w:widowControl/>
              <w:shd w:val="clear" w:color="auto" w:fill="FFFFFF"/>
              <w:spacing w:line="360" w:lineRule="exact"/>
              <w:ind w:leftChars="-21" w:hangingChars="19" w:hanging="4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="00F605EE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因疫情而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不克返臺學生</w:t>
            </w:r>
            <w:r w:rsidR="00B82519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B82519" w:rsidRPr="0047168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含新生</w:t>
            </w:r>
            <w:r w:rsidR="00B82519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，一律採取遠端學習模式。</w:t>
            </w:r>
          </w:p>
          <w:p w:rsidR="00546168" w:rsidRPr="00471685" w:rsidRDefault="00546168" w:rsidP="001348F0">
            <w:pPr>
              <w:widowControl/>
              <w:shd w:val="clear" w:color="auto" w:fill="FFFFFF"/>
              <w:spacing w:line="360" w:lineRule="exact"/>
              <w:ind w:leftChars="-14" w:left="190" w:hangingChars="92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2.</w:t>
            </w:r>
            <w:r w:rsidR="00B56A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因疫情影響而需居家隔離</w:t>
            </w:r>
            <w:r w:rsidR="00B56AE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或</w:t>
            </w:r>
            <w:r w:rsidR="000415E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居家檢疫者進行遠端學習</w:t>
            </w:r>
            <w:r w:rsidR="00B6475F" w:rsidRPr="00B6475F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0415E7" w:rsidRPr="00B647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TW"/>
              </w:rPr>
              <w:t>星期</w:t>
            </w:r>
            <w:r w:rsidR="000415E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；因疫情影響而需自主健康管理者進行遠端學習</w:t>
            </w:r>
            <w:r w:rsidR="000415E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0415E7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星期。</w:t>
            </w:r>
          </w:p>
          <w:p w:rsidR="00546168" w:rsidRPr="00471685" w:rsidRDefault="00546168" w:rsidP="00546168">
            <w:pPr>
              <w:widowControl/>
              <w:shd w:val="clear" w:color="auto" w:fill="FFFFFF"/>
              <w:spacing w:line="360" w:lineRule="exact"/>
              <w:ind w:leftChars="-21" w:hangingChars="19" w:hanging="4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3.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疑似症狀者，請假期間採遠端學習模式。</w:t>
            </w:r>
          </w:p>
          <w:p w:rsidR="000415E7" w:rsidRPr="00471685" w:rsidRDefault="000415E7" w:rsidP="000415E7">
            <w:pPr>
              <w:widowControl/>
              <w:shd w:val="clear" w:color="auto" w:fill="FFFFFF"/>
              <w:spacing w:line="360" w:lineRule="exact"/>
              <w:ind w:leftChars="-21" w:left="218" w:hangingChars="110" w:hanging="264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4.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有特殊需求者，須經家長同意，以及系所與授課教師核准後，得採遠端學習模式。</w:t>
            </w:r>
          </w:p>
          <w:p w:rsidR="007718E0" w:rsidRPr="00471685" w:rsidRDefault="000415E7" w:rsidP="00546168">
            <w:pPr>
              <w:widowControl/>
              <w:shd w:val="clear" w:color="auto" w:fill="FFFFFF"/>
              <w:spacing w:line="360" w:lineRule="exact"/>
              <w:ind w:leftChars="-21" w:hangingChars="19" w:hanging="4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="0054616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.</w:t>
            </w:r>
            <w:r w:rsidR="0054616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學校或班級因疫情停課期間採遠端學習模式。</w:t>
            </w:r>
          </w:p>
        </w:tc>
      </w:tr>
      <w:tr w:rsidR="00471685" w:rsidRPr="00471685" w:rsidTr="00D85FE1">
        <w:tc>
          <w:tcPr>
            <w:tcW w:w="694" w:type="dxa"/>
          </w:tcPr>
          <w:p w:rsidR="007718E0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2890" w:type="dxa"/>
          </w:tcPr>
          <w:p w:rsidR="007718E0" w:rsidRPr="00471685" w:rsidRDefault="007718E0" w:rsidP="007718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實驗、實作、語言練習等課程怎麼上課？</w:t>
            </w:r>
          </w:p>
        </w:tc>
        <w:tc>
          <w:tcPr>
            <w:tcW w:w="6976" w:type="dxa"/>
          </w:tcPr>
          <w:p w:rsidR="007718E0" w:rsidRPr="00471685" w:rsidRDefault="007718E0" w:rsidP="007718E0">
            <w:pPr>
              <w:widowControl/>
              <w:ind w:leftChars="-34" w:left="-75" w:firstLineChars="11" w:firstLine="2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以彈性方式處理，可詢問相關開課單位。</w:t>
            </w:r>
          </w:p>
        </w:tc>
      </w:tr>
      <w:tr w:rsidR="00471685" w:rsidRPr="00471685" w:rsidTr="00D85FE1">
        <w:tc>
          <w:tcPr>
            <w:tcW w:w="694" w:type="dxa"/>
          </w:tcPr>
          <w:p w:rsidR="007718E0" w:rsidRPr="00471685" w:rsidRDefault="00CE305A" w:rsidP="007718E0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2890" w:type="dxa"/>
          </w:tcPr>
          <w:p w:rsidR="007718E0" w:rsidRPr="00471685" w:rsidRDefault="007718E0" w:rsidP="007718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體育、社團、校園與社區服務學習等課程怎麼上課？</w:t>
            </w:r>
          </w:p>
        </w:tc>
        <w:tc>
          <w:tcPr>
            <w:tcW w:w="6976" w:type="dxa"/>
          </w:tcPr>
          <w:p w:rsidR="007718E0" w:rsidRPr="00471685" w:rsidRDefault="007718E0" w:rsidP="007718E0">
            <w:pPr>
              <w:widowControl/>
              <w:ind w:leftChars="-34" w:left="-75" w:firstLineChars="11" w:firstLine="2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由開課單位彈性認定或決定替</w:t>
            </w:r>
            <w:bookmarkStart w:id="0" w:name="_GoBack"/>
            <w:bookmarkEnd w:id="0"/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代方式，可詢問相關開課單位。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2890" w:type="dxa"/>
          </w:tcPr>
          <w:p w:rsidR="006F79D2" w:rsidRPr="00471685" w:rsidRDefault="005F7B13" w:rsidP="006F79D2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何時可回學校上課呢？</w:t>
            </w:r>
          </w:p>
        </w:tc>
        <w:tc>
          <w:tcPr>
            <w:tcW w:w="6976" w:type="dxa"/>
          </w:tcPr>
          <w:p w:rsidR="00F605EE" w:rsidRPr="00471685" w:rsidRDefault="00F605EE" w:rsidP="00F605EE">
            <w:pPr>
              <w:ind w:left="240" w:hangingChars="100" w:hanging="24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1.</w:t>
            </w:r>
            <w:r w:rsidR="00EC1136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返臺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後須配合政府防疫措施。</w:t>
            </w:r>
          </w:p>
          <w:p w:rsidR="00F605EE" w:rsidRPr="00471685" w:rsidRDefault="00F605EE" w:rsidP="00F605EE">
            <w:pPr>
              <w:ind w:left="240" w:hangingChars="100" w:hanging="24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2.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居家隔離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/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居家檢疫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14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天期間須實施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14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天遠端教學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/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學習，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14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天期滿後須再實施</w:t>
            </w:r>
            <w:r w:rsidR="00B6475F" w:rsidRPr="00B6475F">
              <w:rPr>
                <w:rFonts w:ascii="Times New Roman" w:hAnsi="Times New Roman" w:cs="Times New Roman" w:hint="eastAsia"/>
                <w:b/>
                <w:snapToGrid w:val="0"/>
                <w:color w:val="FF0000"/>
                <w:sz w:val="24"/>
                <w:szCs w:val="24"/>
                <w:lang w:eastAsia="zh-TW"/>
              </w:rPr>
              <w:t>7</w:t>
            </w:r>
            <w:r w:rsidR="006F79D2" w:rsidRPr="00B6475F">
              <w:rPr>
                <w:rFonts w:ascii="Times New Roman" w:hAnsi="Times New Roman" w:cs="Times New Roman"/>
                <w:b/>
                <w:snapToGrid w:val="0"/>
                <w:color w:val="FF0000"/>
                <w:sz w:val="24"/>
                <w:szCs w:val="24"/>
                <w:lang w:eastAsia="zh-TW"/>
              </w:rPr>
              <w:t>天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遠端教學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/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學習，共計</w:t>
            </w:r>
            <w:r w:rsidR="00B6475F">
              <w:rPr>
                <w:rFonts w:ascii="Times New Roman" w:hAnsi="Times New Roman" w:cs="Times New Roman"/>
                <w:b/>
                <w:snapToGrid w:val="0"/>
                <w:color w:val="FF0000"/>
                <w:sz w:val="24"/>
                <w:szCs w:val="24"/>
                <w:lang w:eastAsia="zh-TW"/>
              </w:rPr>
              <w:t>2</w:t>
            </w:r>
            <w:r w:rsidR="00B6475F">
              <w:rPr>
                <w:rFonts w:ascii="Times New Roman" w:hAnsi="Times New Roman" w:cs="Times New Roman" w:hint="eastAsia"/>
                <w:b/>
                <w:snapToGrid w:val="0"/>
                <w:color w:val="FF0000"/>
                <w:sz w:val="24"/>
                <w:szCs w:val="24"/>
                <w:lang w:eastAsia="zh-TW"/>
              </w:rPr>
              <w:t>1</w:t>
            </w:r>
            <w:r w:rsidR="006F79D2" w:rsidRPr="00B6475F">
              <w:rPr>
                <w:rFonts w:ascii="Times New Roman" w:hAnsi="Times New Roman" w:cs="Times New Roman"/>
                <w:b/>
                <w:snapToGrid w:val="0"/>
                <w:color w:val="FF0000"/>
                <w:sz w:val="24"/>
                <w:szCs w:val="24"/>
                <w:lang w:eastAsia="zh-TW"/>
              </w:rPr>
              <w:t>天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，始得返回校園上課</w:t>
            </w: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。</w:t>
            </w:r>
          </w:p>
          <w:p w:rsidR="006F79D2" w:rsidRPr="00471685" w:rsidRDefault="00F605EE" w:rsidP="00F605EE">
            <w:pPr>
              <w:ind w:left="240" w:hangingChars="100" w:hanging="24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3.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自主健康管理者僅須實施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14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天遠端教學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/</w:t>
            </w:r>
            <w:r w:rsidR="006F79D2" w:rsidRPr="0047168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  <w:t>學習，即可返回校園上課。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890" w:type="dxa"/>
          </w:tcPr>
          <w:p w:rsidR="006F79D2" w:rsidRPr="00471685" w:rsidRDefault="005F7B13" w:rsidP="006F79D2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會因</w:t>
            </w:r>
            <w:r w:rsidR="006C5A61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疫情影響學習銜接嗎？</w:t>
            </w:r>
          </w:p>
        </w:tc>
        <w:tc>
          <w:tcPr>
            <w:tcW w:w="6976" w:type="dxa"/>
          </w:tcPr>
          <w:p w:rsidR="006F79D2" w:rsidRPr="00471685" w:rsidRDefault="00966523" w:rsidP="00CE4D0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學生可透過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S 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Teams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、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iClass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學習平台或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Moodle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教學平台進行遠端學習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，不克返臺或返臺後至回校園上課期間，學習</w:t>
            </w:r>
            <w:r w:rsidR="00594921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銜接都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不受疫情影響。</w:t>
            </w:r>
          </w:p>
        </w:tc>
      </w:tr>
      <w:tr w:rsidR="00471685" w:rsidRPr="00471685" w:rsidTr="00E43823">
        <w:tc>
          <w:tcPr>
            <w:tcW w:w="10560" w:type="dxa"/>
            <w:gridSpan w:val="3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六、成績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25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如果延遲返校上課，成績如何評定？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授課教師得依科目性質，調整成績評定方式，以補考或其他</w:t>
            </w:r>
          </w:p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補救措施處理科目成績，補考成績並按實際成績計算。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如果成績受影響，是不是就會被退學？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本校會審酌學生身心狀況及學習需要，使學生不受學業成績不及格退學規定限制。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提前返臺出國生成績處理方式？</w:t>
            </w:r>
          </w:p>
        </w:tc>
        <w:tc>
          <w:tcPr>
            <w:tcW w:w="6976" w:type="dxa"/>
          </w:tcPr>
          <w:p w:rsidR="006F79D2" w:rsidRPr="00471685" w:rsidRDefault="000934AC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依本校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學生成績處理方式辦理。</w:t>
            </w:r>
          </w:p>
        </w:tc>
      </w:tr>
      <w:tr w:rsidR="00471685" w:rsidRPr="00471685" w:rsidTr="00D85FE1">
        <w:tc>
          <w:tcPr>
            <w:tcW w:w="10560" w:type="dxa"/>
            <w:gridSpan w:val="3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七、請假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如何請假？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學生得以通訊方式向生活輔導組請假及檢具相關證明補辦程序，並得委託他人辦理相關作業。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890" w:type="dxa"/>
          </w:tcPr>
          <w:p w:rsidR="006F79D2" w:rsidRPr="00471685" w:rsidRDefault="00167283" w:rsidP="00AC46F4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因疫情</w:t>
            </w:r>
            <w:r w:rsidR="00594921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而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不克返臺學生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是否會因為缺課而被扣考？</w:t>
            </w:r>
          </w:p>
        </w:tc>
        <w:tc>
          <w:tcPr>
            <w:tcW w:w="6976" w:type="dxa"/>
          </w:tcPr>
          <w:p w:rsidR="006813B9" w:rsidRPr="00471685" w:rsidRDefault="00CE4D04" w:rsidP="00084857">
            <w:pPr>
              <w:spacing w:before="33"/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="00594921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不會</w:t>
            </w:r>
            <w:r w:rsidR="00084857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因為缺課而被扣考</w:t>
            </w:r>
            <w:r w:rsidR="00594921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CE4D04" w:rsidRPr="00471685" w:rsidRDefault="00CE4D04" w:rsidP="00084857">
            <w:pPr>
              <w:spacing w:before="33"/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依課程性質採同步或非同步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遠端學習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，若無法到課</w:t>
            </w:r>
            <w:r w:rsidR="00084857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仍請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依正常程序請假。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提前返臺出國生</w:t>
            </w:r>
            <w:r w:rsidR="00AD38D8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及其他因疫情影響學生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請假如何辦理？</w:t>
            </w:r>
          </w:p>
        </w:tc>
        <w:tc>
          <w:tcPr>
            <w:tcW w:w="6976" w:type="dxa"/>
          </w:tcPr>
          <w:p w:rsidR="006F79D2" w:rsidRPr="00471685" w:rsidRDefault="000934AC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依本校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學生請假規定及方式辦理。</w:t>
            </w:r>
          </w:p>
        </w:tc>
      </w:tr>
      <w:tr w:rsidR="00471685" w:rsidRPr="00471685" w:rsidTr="00D85FE1">
        <w:tc>
          <w:tcPr>
            <w:tcW w:w="10560" w:type="dxa"/>
            <w:gridSpan w:val="3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八、休、退學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如果不能返校辦理休學呢？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TableParagraph"/>
              <w:spacing w:before="11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辦理休學程序如下：</w:t>
            </w:r>
          </w:p>
          <w:p w:rsidR="006F79D2" w:rsidRPr="00471685" w:rsidRDefault="006F79D2" w:rsidP="006F79D2">
            <w:pPr>
              <w:pStyle w:val="TableParagraph"/>
              <w:numPr>
                <w:ilvl w:val="0"/>
                <w:numId w:val="6"/>
              </w:numPr>
              <w:spacing w:before="1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學生得委託他人或以通訊方式辦理休學。</w:t>
            </w:r>
          </w:p>
          <w:p w:rsidR="006F79D2" w:rsidRPr="00471685" w:rsidRDefault="006F79D2" w:rsidP="006F79D2">
            <w:pPr>
              <w:pStyle w:val="TableParagraph"/>
              <w:numPr>
                <w:ilvl w:val="0"/>
                <w:numId w:val="6"/>
              </w:numPr>
              <w:spacing w:before="1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學生填具休學申請表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附件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2)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並檢附學生證影本、休學家長同意書影本、學生團體平安保險調查表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附件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3)(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委託他人辦理需另附委託書影本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向註冊組提出申請。</w:t>
            </w:r>
          </w:p>
          <w:p w:rsidR="006F79D2" w:rsidRPr="00471685" w:rsidRDefault="006F79D2" w:rsidP="006F79D2">
            <w:pPr>
              <w:pStyle w:val="TableParagraph"/>
              <w:numPr>
                <w:ilvl w:val="0"/>
                <w:numId w:val="6"/>
              </w:numPr>
              <w:spacing w:before="1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休學申請需會簽各學系、生活輔導組、境外生輔導組及財務處，再送至註冊組即完成休學手續。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休學至遲應何時提出申請？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須於當學期結束前完成休學相關手續。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休學年限至多可以多久？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二學年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四學期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如果休學期滿，可以再辦休學嗎？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得以專案申請延長休學。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如果辦理休、退學，學雜費可以全額退費嗎？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hd w:val="clear" w:color="auto" w:fill="FFFFFF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請詳財務處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學雜費公告，網址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:</w:t>
            </w:r>
            <w:hyperlink r:id="rId9" w:tgtFrame="_blank" w:history="1">
              <w:r w:rsidRPr="00471685">
                <w:rPr>
                  <w:rFonts w:ascii="Times New Roman" w:hAnsi="Times New Roman" w:cs="Times New Roman"/>
                  <w:lang w:eastAsia="zh-TW"/>
                </w:rPr>
                <w:t xml:space="preserve"> http://www.finance.tku.edu.tw/</w:t>
              </w:r>
            </w:hyperlink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學生團體保險加保與不加保該如何辦理？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a3"/>
              <w:numPr>
                <w:ilvl w:val="0"/>
                <w:numId w:val="9"/>
              </w:numPr>
              <w:spacing w:after="13"/>
              <w:rPr>
                <w:rFonts w:ascii="Times New Roman" w:hAnsi="Times New Roman" w:cs="Times New Roman"/>
              </w:rPr>
            </w:pPr>
            <w:r w:rsidRPr="00471685">
              <w:rPr>
                <w:rFonts w:ascii="Times New Roman" w:hAnsi="Times New Roman" w:cs="Times New Roman"/>
                <w:lang w:eastAsia="zh-HK"/>
              </w:rPr>
              <w:t>休學學生不論是否參加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109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學年度第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1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學期團體保險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(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以下簡稱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109(1)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團保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lang w:eastAsia="zh-HK"/>
              </w:rPr>
              <w:t>均需填寫</w:t>
            </w:r>
            <w:r w:rsidRPr="00471685">
              <w:rPr>
                <w:rFonts w:ascii="Times New Roman" w:hAnsi="Times New Roman" w:cs="Times New Roman"/>
                <w:lang w:eastAsia="zh-TW"/>
              </w:rPr>
              <w:t>「淡江大學休學生參加學生團體保險意願調查表」</w:t>
            </w:r>
            <w:r w:rsidRPr="00471685">
              <w:rPr>
                <w:rFonts w:ascii="Times New Roman" w:hAnsi="Times New Roman" w:cs="Times New Roman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lang w:eastAsia="zh-TW"/>
              </w:rPr>
              <w:t>以下簡稱表單</w:t>
            </w:r>
            <w:r w:rsidRPr="00471685">
              <w:rPr>
                <w:rFonts w:ascii="Times New Roman" w:hAnsi="Times New Roman" w:cs="Times New Roman"/>
                <w:lang w:eastAsia="zh-TW"/>
              </w:rPr>
              <w:t>1)</w:t>
            </w:r>
            <w:r w:rsidRPr="00471685">
              <w:rPr>
                <w:rFonts w:ascii="Times New Roman" w:hAnsi="Times New Roman" w:cs="Times New Roman"/>
                <w:lang w:eastAsia="zh-TW"/>
              </w:rPr>
              <w:t>網址：</w:t>
            </w:r>
            <w:hyperlink r:id="rId10" w:history="1">
              <w:r w:rsidRPr="00471685">
                <w:rPr>
                  <w:rStyle w:val="ac"/>
                  <w:rFonts w:ascii="Times New Roman" w:hAnsi="Times New Roman" w:cs="Times New Roman"/>
                  <w:color w:val="auto"/>
                  <w:sz w:val="16"/>
                  <w:szCs w:val="16"/>
                  <w:lang w:eastAsia="zh-TW"/>
                </w:rPr>
                <w:t>http://spirit.tku.edu.tw:8080/tku/main.jsp?sectionId=2&amp;url=service_table.jsp%3FsectionId%3D2</w:t>
              </w:r>
            </w:hyperlink>
            <w:r w:rsidRPr="0047168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，</w:t>
            </w:r>
            <w:r w:rsidRPr="00471685">
              <w:rPr>
                <w:rFonts w:ascii="Times New Roman" w:hAnsi="Times New Roman" w:cs="Times New Roman"/>
              </w:rPr>
              <w:t>勾選「加保」或「不加保」。</w:t>
            </w:r>
          </w:p>
          <w:p w:rsidR="006F79D2" w:rsidRPr="00471685" w:rsidRDefault="006F79D2" w:rsidP="006F79D2">
            <w:pPr>
              <w:pStyle w:val="a3"/>
              <w:numPr>
                <w:ilvl w:val="0"/>
                <w:numId w:val="9"/>
              </w:numPr>
              <w:spacing w:after="13"/>
              <w:rPr>
                <w:rFonts w:ascii="Times New Roman" w:hAnsi="Times New Roman" w:cs="Times New Roman"/>
                <w:lang w:eastAsia="zh-TW"/>
              </w:rPr>
            </w:pPr>
            <w:r w:rsidRPr="00471685">
              <w:rPr>
                <w:rFonts w:ascii="Times New Roman" w:hAnsi="Times New Roman" w:cs="Times New Roman"/>
                <w:lang w:eastAsia="zh-TW"/>
              </w:rPr>
              <w:t>繳費方式：由</w:t>
            </w:r>
            <w:r w:rsidR="009755D1" w:rsidRPr="00471685">
              <w:rPr>
                <w:rFonts w:ascii="Times New Roman" w:hAnsi="Times New Roman" w:cs="Times New Roman"/>
                <w:lang w:eastAsia="zh-TW"/>
              </w:rPr>
              <w:t>生活輔導組</w:t>
            </w:r>
            <w:r w:rsidRPr="00471685">
              <w:rPr>
                <w:rFonts w:ascii="Times New Roman" w:hAnsi="Times New Roman" w:cs="Times New Roman"/>
                <w:lang w:eastAsia="zh-TW"/>
              </w:rPr>
              <w:t>開立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lang w:eastAsia="zh-TW"/>
              </w:rPr>
              <w:t>(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</w:t>
            </w:r>
            <w:r w:rsidRPr="00471685">
              <w:rPr>
                <w:rFonts w:ascii="Times New Roman" w:hAnsi="Times New Roman" w:cs="Times New Roman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lang w:eastAsia="zh-TW"/>
              </w:rPr>
              <w:t>團保費繳費單</w:t>
            </w:r>
            <w:r w:rsidRPr="00471685">
              <w:rPr>
                <w:rFonts w:ascii="Times New Roman" w:hAnsi="Times New Roman" w:cs="Times New Roman"/>
                <w:lang w:eastAsia="zh-TW"/>
              </w:rPr>
              <w:t>(180</w:t>
            </w:r>
            <w:r w:rsidRPr="00471685">
              <w:rPr>
                <w:rFonts w:ascii="Times New Roman" w:hAnsi="Times New Roman" w:cs="Times New Roman"/>
                <w:lang w:eastAsia="zh-TW"/>
              </w:rPr>
              <w:t>元</w:t>
            </w:r>
            <w:r w:rsidRPr="00471685">
              <w:rPr>
                <w:rFonts w:ascii="Times New Roman" w:hAnsi="Times New Roman" w:cs="Times New Roman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lang w:eastAsia="zh-TW"/>
              </w:rPr>
              <w:t>至出納組繳費。</w:t>
            </w:r>
          </w:p>
          <w:p w:rsidR="006F79D2" w:rsidRPr="00471685" w:rsidRDefault="008A109B" w:rsidP="006F79D2">
            <w:pPr>
              <w:pStyle w:val="a3"/>
              <w:widowControl/>
              <w:numPr>
                <w:ilvl w:val="0"/>
                <w:numId w:val="9"/>
              </w:numPr>
              <w:snapToGrid w:val="0"/>
              <w:spacing w:after="13"/>
              <w:rPr>
                <w:rFonts w:ascii="Times New Roman" w:hAnsi="Times New Roman" w:cs="Times New Roman"/>
                <w:lang w:eastAsia="zh-TW"/>
              </w:rPr>
            </w:pPr>
            <w:r w:rsidRPr="00471685">
              <w:rPr>
                <w:rFonts w:ascii="Times New Roman" w:hAnsi="Times New Roman" w:cs="Times New Roman"/>
                <w:lang w:eastAsia="zh-TW"/>
              </w:rPr>
              <w:t>109</w:t>
            </w:r>
            <w:r w:rsidR="006F79D2" w:rsidRPr="00471685">
              <w:rPr>
                <w:rFonts w:ascii="Times New Roman" w:hAnsi="Times New Roman" w:cs="Times New Roman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lang w:eastAsia="zh-TW"/>
              </w:rPr>
              <w:t>1</w:t>
            </w:r>
            <w:r w:rsidR="006F79D2" w:rsidRPr="00471685">
              <w:rPr>
                <w:rFonts w:ascii="Times New Roman" w:hAnsi="Times New Roman" w:cs="Times New Roman"/>
                <w:lang w:eastAsia="zh-TW"/>
              </w:rPr>
              <w:t>)</w:t>
            </w:r>
            <w:r w:rsidR="006F79D2" w:rsidRPr="00471685">
              <w:rPr>
                <w:rFonts w:ascii="Times New Roman" w:hAnsi="Times New Roman" w:cs="Times New Roman"/>
                <w:lang w:eastAsia="zh-TW"/>
              </w:rPr>
              <w:t>團保加保及不加保之辦理方式如下：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38"/>
              <w:gridCol w:w="937"/>
              <w:gridCol w:w="993"/>
              <w:gridCol w:w="1304"/>
              <w:gridCol w:w="1254"/>
              <w:gridCol w:w="1224"/>
            </w:tblGrid>
            <w:tr w:rsidR="00471685" w:rsidRPr="00471685" w:rsidTr="00A81512">
              <w:trPr>
                <w:jc w:val="center"/>
              </w:trPr>
              <w:tc>
                <w:tcPr>
                  <w:tcW w:w="1038" w:type="dxa"/>
                  <w:vMerge w:val="restart"/>
                </w:tcPr>
                <w:p w:rsidR="006F79D2" w:rsidRPr="00471685" w:rsidRDefault="006F79D2" w:rsidP="006F79D2">
                  <w:pPr>
                    <w:widowControl/>
                    <w:snapToGrid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471685">
                    <w:rPr>
                      <w:rFonts w:ascii="Times New Roman" w:hAnsi="Times New Roman" w:cs="Times New Roman"/>
                      <w:noProof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FF20D04" wp14:editId="33EA5534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600075" cy="533400"/>
                            <wp:effectExtent l="0" t="0" r="28575" b="19050"/>
                            <wp:wrapNone/>
                            <wp:docPr id="2" name="直線接點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0075" cy="533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70C632" id="直線接點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2pt" to="42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" strokecolor="black [3040]"/>
                        </w:pict>
                      </mc:Fallback>
                    </mc:AlternateContent>
                  </w:r>
                  <w:r w:rsidRPr="00471685">
                    <w:rPr>
                      <w:rFonts w:ascii="Times New Roman" w:hAnsi="Times New Roman" w:cs="Times New Roman"/>
                      <w:szCs w:val="24"/>
                      <w:lang w:eastAsia="zh-TW"/>
                    </w:rPr>
                    <w:t xml:space="preserve">      </w:t>
                  </w:r>
                  <w:r w:rsidRPr="00471685">
                    <w:rPr>
                      <w:rFonts w:ascii="Times New Roman" w:hAnsi="Times New Roman" w:cs="Times New Roman"/>
                      <w:szCs w:val="24"/>
                    </w:rPr>
                    <w:t>身份</w:t>
                  </w:r>
                </w:p>
                <w:p w:rsidR="006F79D2" w:rsidRPr="00471685" w:rsidRDefault="006F79D2" w:rsidP="006F79D2">
                  <w:pPr>
                    <w:widowControl/>
                    <w:snapToGrid w:val="0"/>
                    <w:ind w:leftChars="-56" w:left="-1" w:hangingChars="61" w:hanging="1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繳費</w:t>
                  </w:r>
                </w:p>
                <w:p w:rsidR="006F79D2" w:rsidRPr="00471685" w:rsidRDefault="006F79D2" w:rsidP="006F79D2">
                  <w:pPr>
                    <w:widowControl/>
                    <w:snapToGrid w:val="0"/>
                    <w:ind w:leftChars="-5" w:left="-1" w:hangingChars="5" w:hanging="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狀況</w:t>
                  </w:r>
                </w:p>
              </w:tc>
              <w:tc>
                <w:tcPr>
                  <w:tcW w:w="3234" w:type="dxa"/>
                  <w:gridSpan w:val="3"/>
                </w:tcPr>
                <w:p w:rsidR="006F79D2" w:rsidRPr="00471685" w:rsidRDefault="006F79D2" w:rsidP="006F79D2">
                  <w:pPr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休學生</w:t>
                  </w:r>
                </w:p>
              </w:tc>
              <w:tc>
                <w:tcPr>
                  <w:tcW w:w="2478" w:type="dxa"/>
                  <w:gridSpan w:val="2"/>
                  <w:vAlign w:val="center"/>
                </w:tcPr>
                <w:p w:rsidR="006F79D2" w:rsidRPr="00471685" w:rsidRDefault="006F79D2" w:rsidP="006F79D2">
                  <w:pPr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退學生</w:t>
                  </w:r>
                </w:p>
              </w:tc>
            </w:tr>
            <w:tr w:rsidR="00471685" w:rsidRPr="00471685" w:rsidTr="00A81512">
              <w:trPr>
                <w:trHeight w:val="525"/>
                <w:jc w:val="center"/>
              </w:trPr>
              <w:tc>
                <w:tcPr>
                  <w:tcW w:w="1038" w:type="dxa"/>
                  <w:vMerge/>
                </w:tcPr>
                <w:p w:rsidR="006F79D2" w:rsidRPr="00471685" w:rsidRDefault="006F79D2" w:rsidP="006F79D2">
                  <w:pPr>
                    <w:widowControl/>
                    <w:snapToGrid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930" w:type="dxa"/>
                  <w:gridSpan w:val="2"/>
                  <w:vAlign w:val="center"/>
                </w:tcPr>
                <w:p w:rsidR="006F79D2" w:rsidRPr="00471685" w:rsidRDefault="008A109B" w:rsidP="006F79D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hAnsi="Times New Roman" w:cs="Times New Roman"/>
                      <w:sz w:val="20"/>
                      <w:szCs w:val="20"/>
                      <w:lang w:eastAsia="zh-TW"/>
                    </w:rPr>
                    <w:t>10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月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日前</w:t>
                  </w:r>
                </w:p>
              </w:tc>
              <w:tc>
                <w:tcPr>
                  <w:tcW w:w="1304" w:type="dxa"/>
                  <w:vAlign w:val="center"/>
                </w:tcPr>
                <w:p w:rsidR="006F79D2" w:rsidRPr="00471685" w:rsidRDefault="008A109B" w:rsidP="006F79D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hAnsi="Times New Roman" w:cs="Times New Roman"/>
                      <w:sz w:val="20"/>
                      <w:szCs w:val="20"/>
                      <w:lang w:eastAsia="zh-TW"/>
                    </w:rPr>
                    <w:t>10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月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日後</w:t>
                  </w:r>
                </w:p>
              </w:tc>
              <w:tc>
                <w:tcPr>
                  <w:tcW w:w="1254" w:type="dxa"/>
                  <w:vAlign w:val="center"/>
                </w:tcPr>
                <w:p w:rsidR="006F79D2" w:rsidRPr="00471685" w:rsidRDefault="008A109B" w:rsidP="006F79D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hAnsi="Times New Roman" w:cs="Times New Roman"/>
                      <w:sz w:val="20"/>
                      <w:szCs w:val="20"/>
                      <w:lang w:eastAsia="zh-TW"/>
                    </w:rPr>
                    <w:t>10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月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日前</w:t>
                  </w:r>
                </w:p>
              </w:tc>
              <w:tc>
                <w:tcPr>
                  <w:tcW w:w="1224" w:type="dxa"/>
                  <w:vAlign w:val="center"/>
                </w:tcPr>
                <w:p w:rsidR="006F79D2" w:rsidRPr="00471685" w:rsidRDefault="008A109B" w:rsidP="006F79D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hAnsi="Times New Roman" w:cs="Times New Roman"/>
                      <w:sz w:val="20"/>
                      <w:szCs w:val="20"/>
                      <w:lang w:eastAsia="zh-TW"/>
                    </w:rPr>
                    <w:t>10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月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="006F79D2" w:rsidRPr="0047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日後</w:t>
                  </w:r>
                </w:p>
              </w:tc>
            </w:tr>
            <w:tr w:rsidR="00471685" w:rsidRPr="00471685" w:rsidTr="00A81512">
              <w:trPr>
                <w:jc w:val="center"/>
              </w:trPr>
              <w:tc>
                <w:tcPr>
                  <w:tcW w:w="1038" w:type="dxa"/>
                  <w:vMerge w:val="restart"/>
                  <w:vAlign w:val="center"/>
                </w:tcPr>
                <w:p w:rsidR="006F79D2" w:rsidRPr="00471685" w:rsidRDefault="006F79D2" w:rsidP="006F79D2">
                  <w:pPr>
                    <w:rPr>
                      <w:rFonts w:ascii="Times New Roman" w:hAnsi="Times New Roman" w:cs="Times New Roman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已繳學雜費</w:t>
                  </w:r>
                </w:p>
              </w:tc>
              <w:tc>
                <w:tcPr>
                  <w:tcW w:w="937" w:type="dxa"/>
                  <w:vAlign w:val="center"/>
                </w:tcPr>
                <w:p w:rsidR="006F79D2" w:rsidRPr="00471685" w:rsidRDefault="006F79D2" w:rsidP="006F79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加</w:t>
                  </w:r>
                  <w:r w:rsidRPr="00471685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471685">
                    <w:rPr>
                      <w:rFonts w:ascii="Times New Roman" w:hAnsi="Times New Roman" w:cs="Times New Roman"/>
                    </w:rPr>
                    <w:t>保</w:t>
                  </w:r>
                </w:p>
              </w:tc>
              <w:tc>
                <w:tcPr>
                  <w:tcW w:w="993" w:type="dxa"/>
                  <w:vAlign w:val="center"/>
                </w:tcPr>
                <w:p w:rsidR="006F79D2" w:rsidRPr="00471685" w:rsidRDefault="006F79D2" w:rsidP="006F79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不</w:t>
                  </w:r>
                  <w:r w:rsidRPr="0047168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1685">
                    <w:rPr>
                      <w:rFonts w:ascii="Times New Roman" w:hAnsi="Times New Roman" w:cs="Times New Roman"/>
                    </w:rPr>
                    <w:t>加</w:t>
                  </w:r>
                  <w:r w:rsidRPr="0047168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1685">
                    <w:rPr>
                      <w:rFonts w:ascii="Times New Roman" w:hAnsi="Times New Roman" w:cs="Times New Roman"/>
                    </w:rPr>
                    <w:t>保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 w:rsidR="006F79D2" w:rsidRPr="00471685" w:rsidRDefault="006F79D2" w:rsidP="00E1301B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已無法退保，享有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</w:t>
                  </w:r>
                </w:p>
              </w:tc>
              <w:tc>
                <w:tcPr>
                  <w:tcW w:w="1254" w:type="dxa"/>
                  <w:vMerge w:val="restart"/>
                  <w:vAlign w:val="center"/>
                </w:tcPr>
                <w:p w:rsidR="006F79D2" w:rsidRPr="00471685" w:rsidRDefault="006F79D2" w:rsidP="00E1301B">
                  <w:pPr>
                    <w:jc w:val="center"/>
                    <w:rPr>
                      <w:rFonts w:ascii="Times New Roman" w:hAnsi="Times New Roman" w:cs="Times New Roman"/>
                      <w:szCs w:val="24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退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團保費，無法享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</w:t>
                  </w:r>
                </w:p>
              </w:tc>
              <w:tc>
                <w:tcPr>
                  <w:tcW w:w="1224" w:type="dxa"/>
                  <w:vMerge w:val="restart"/>
                </w:tcPr>
                <w:p w:rsidR="006F79D2" w:rsidRPr="00471685" w:rsidRDefault="006F79D2" w:rsidP="00E1301B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不退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團保費，亦無法享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</w:t>
                  </w:r>
                </w:p>
              </w:tc>
            </w:tr>
            <w:tr w:rsidR="00471685" w:rsidRPr="00471685" w:rsidTr="00A81512">
              <w:trPr>
                <w:jc w:val="center"/>
              </w:trPr>
              <w:tc>
                <w:tcPr>
                  <w:tcW w:w="1038" w:type="dxa"/>
                  <w:vMerge/>
                  <w:vAlign w:val="center"/>
                </w:tcPr>
                <w:p w:rsidR="006F79D2" w:rsidRPr="00471685" w:rsidRDefault="006F79D2" w:rsidP="006F79D2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937" w:type="dxa"/>
                  <w:vMerge w:val="restart"/>
                  <w:vAlign w:val="center"/>
                </w:tcPr>
                <w:p w:rsidR="006F79D2" w:rsidRPr="00471685" w:rsidRDefault="006F79D2" w:rsidP="00E1301B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表單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選「加保」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+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現金繳交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109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團保費</w:t>
                  </w:r>
                </w:p>
              </w:tc>
              <w:tc>
                <w:tcPr>
                  <w:tcW w:w="993" w:type="dxa"/>
                </w:tcPr>
                <w:p w:rsidR="006F79D2" w:rsidRPr="00471685" w:rsidRDefault="006F79D2" w:rsidP="00E1301B">
                  <w:pPr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表單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選「不加保」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+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退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團保費</w:t>
                  </w:r>
                </w:p>
              </w:tc>
              <w:tc>
                <w:tcPr>
                  <w:tcW w:w="1304" w:type="dxa"/>
                  <w:vMerge/>
                  <w:vAlign w:val="center"/>
                </w:tcPr>
                <w:p w:rsidR="006F79D2" w:rsidRPr="00471685" w:rsidRDefault="006F79D2" w:rsidP="006F79D2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254" w:type="dxa"/>
                  <w:vMerge/>
                  <w:vAlign w:val="center"/>
                </w:tcPr>
                <w:p w:rsidR="006F79D2" w:rsidRPr="00471685" w:rsidRDefault="006F79D2" w:rsidP="006F79D2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1224" w:type="dxa"/>
                  <w:vMerge/>
                </w:tcPr>
                <w:p w:rsidR="006F79D2" w:rsidRPr="00471685" w:rsidRDefault="006F79D2" w:rsidP="006F79D2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471685" w:rsidRPr="00471685" w:rsidTr="00A81512">
              <w:trPr>
                <w:jc w:val="center"/>
              </w:trPr>
              <w:tc>
                <w:tcPr>
                  <w:tcW w:w="1038" w:type="dxa"/>
                  <w:vAlign w:val="center"/>
                </w:tcPr>
                <w:p w:rsidR="006F79D2" w:rsidRPr="00471685" w:rsidRDefault="006F79D2" w:rsidP="006F79D2">
                  <w:pPr>
                    <w:rPr>
                      <w:rFonts w:ascii="Times New Roman" w:hAnsi="Times New Roman" w:cs="Times New Roman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未繳學</w:t>
                  </w:r>
                  <w:r w:rsidRPr="00471685">
                    <w:rPr>
                      <w:rFonts w:ascii="Times New Roman" w:hAnsi="Times New Roman" w:cs="Times New Roman"/>
                    </w:rPr>
                    <w:lastRenderedPageBreak/>
                    <w:t>雜費</w:t>
                  </w:r>
                </w:p>
              </w:tc>
              <w:tc>
                <w:tcPr>
                  <w:tcW w:w="937" w:type="dxa"/>
                  <w:vMerge/>
                </w:tcPr>
                <w:p w:rsidR="006F79D2" w:rsidRPr="00471685" w:rsidRDefault="006F79D2" w:rsidP="006F79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F79D2" w:rsidRPr="00471685" w:rsidRDefault="006F79D2" w:rsidP="006F79D2">
                  <w:pPr>
                    <w:rPr>
                      <w:rFonts w:ascii="Times New Roman" w:hAnsi="Times New Roman" w:cs="Times New Roman"/>
                    </w:rPr>
                  </w:pPr>
                  <w:r w:rsidRPr="00471685">
                    <w:rPr>
                      <w:rFonts w:ascii="Times New Roman" w:hAnsi="Times New Roman" w:cs="Times New Roman"/>
                    </w:rPr>
                    <w:t>表單</w:t>
                  </w:r>
                  <w:r w:rsidRPr="00471685">
                    <w:rPr>
                      <w:rFonts w:ascii="Times New Roman" w:hAnsi="Times New Roman" w:cs="Times New Roman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</w:rPr>
                    <w:t>選</w:t>
                  </w:r>
                  <w:r w:rsidRPr="00471685">
                    <w:rPr>
                      <w:rFonts w:ascii="Times New Roman" w:hAnsi="Times New Roman" w:cs="Times New Roman"/>
                    </w:rPr>
                    <w:lastRenderedPageBreak/>
                    <w:t>「不加保」</w:t>
                  </w:r>
                </w:p>
              </w:tc>
              <w:tc>
                <w:tcPr>
                  <w:tcW w:w="1304" w:type="dxa"/>
                  <w:vAlign w:val="center"/>
                </w:tcPr>
                <w:p w:rsidR="006F79D2" w:rsidRPr="00471685" w:rsidRDefault="006F79D2" w:rsidP="00E1301B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lastRenderedPageBreak/>
                    <w:t>已無法加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lastRenderedPageBreak/>
                    <w:t>保，無法享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</w:t>
                  </w:r>
                </w:p>
              </w:tc>
              <w:tc>
                <w:tcPr>
                  <w:tcW w:w="2478" w:type="dxa"/>
                  <w:gridSpan w:val="2"/>
                  <w:vAlign w:val="center"/>
                </w:tcPr>
                <w:p w:rsidR="006F79D2" w:rsidRPr="00471685" w:rsidRDefault="006F79D2" w:rsidP="00E1301B">
                  <w:pPr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lastRenderedPageBreak/>
                    <w:t>無法享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10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9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(</w:t>
                  </w:r>
                  <w:r w:rsidR="00E1301B" w:rsidRPr="00471685">
                    <w:rPr>
                      <w:rFonts w:ascii="Times New Roman" w:hAnsi="Times New Roman" w:cs="Times New Roman"/>
                      <w:lang w:eastAsia="zh-TW"/>
                    </w:rPr>
                    <w:t>1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)</w:t>
                  </w:r>
                  <w:r w:rsidRPr="00471685">
                    <w:rPr>
                      <w:rFonts w:ascii="Times New Roman" w:hAnsi="Times New Roman" w:cs="Times New Roman"/>
                      <w:lang w:eastAsia="zh-TW"/>
                    </w:rPr>
                    <w:t>團保</w:t>
                  </w:r>
                </w:p>
              </w:tc>
            </w:tr>
          </w:tbl>
          <w:p w:rsidR="006F79D2" w:rsidRPr="00471685" w:rsidRDefault="006F79D2" w:rsidP="006F79D2">
            <w:pPr>
              <w:pStyle w:val="a3"/>
              <w:widowControl/>
              <w:numPr>
                <w:ilvl w:val="0"/>
                <w:numId w:val="9"/>
              </w:numPr>
              <w:snapToGrid w:val="0"/>
              <w:spacing w:after="13"/>
              <w:rPr>
                <w:rFonts w:ascii="Times New Roman" w:hAnsi="Times New Roman" w:cs="Times New Roman"/>
                <w:lang w:eastAsia="zh-TW"/>
              </w:rPr>
            </w:pPr>
            <w:r w:rsidRPr="00471685">
              <w:rPr>
                <w:rFonts w:ascii="Times New Roman" w:hAnsi="Times New Roman" w:cs="Times New Roman"/>
                <w:lang w:eastAsia="zh-TW"/>
              </w:rPr>
              <w:lastRenderedPageBreak/>
              <w:t>學生已繳學雜費，於</w:t>
            </w:r>
            <w:r w:rsidRPr="00471685">
              <w:rPr>
                <w:rFonts w:ascii="Times New Roman" w:hAnsi="Times New Roman" w:cs="Times New Roman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/>
                <w:lang w:eastAsia="zh-TW"/>
              </w:rPr>
              <w:t>年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10</w:t>
            </w:r>
            <w:r w:rsidRPr="00471685">
              <w:rPr>
                <w:rFonts w:ascii="Times New Roman" w:hAnsi="Times New Roman" w:cs="Times New Roman"/>
                <w:lang w:eastAsia="zh-TW"/>
              </w:rPr>
              <w:t>月</w:t>
            </w:r>
            <w:r w:rsidRPr="00471685">
              <w:rPr>
                <w:rFonts w:ascii="Times New Roman" w:hAnsi="Times New Roman" w:cs="Times New Roman"/>
                <w:lang w:eastAsia="zh-TW"/>
              </w:rPr>
              <w:t>31</w:t>
            </w:r>
            <w:r w:rsidRPr="00471685">
              <w:rPr>
                <w:rFonts w:ascii="Times New Roman" w:hAnsi="Times New Roman" w:cs="Times New Roman"/>
                <w:lang w:eastAsia="zh-TW"/>
              </w:rPr>
              <w:t>日前休、退學者依規定應退還</w:t>
            </w:r>
            <w:r w:rsidRPr="00471685">
              <w:rPr>
                <w:rFonts w:ascii="Times New Roman" w:hAnsi="Times New Roman" w:cs="Times New Roman"/>
                <w:lang w:eastAsia="zh-TW"/>
              </w:rPr>
              <w:t>10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9</w:t>
            </w:r>
            <w:r w:rsidRPr="00471685">
              <w:rPr>
                <w:rFonts w:ascii="Times New Roman" w:hAnsi="Times New Roman" w:cs="Times New Roman"/>
                <w:lang w:eastAsia="zh-TW"/>
              </w:rPr>
              <w:t>(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</w:t>
            </w:r>
            <w:r w:rsidRPr="00471685">
              <w:rPr>
                <w:rFonts w:ascii="Times New Roman" w:hAnsi="Times New Roman" w:cs="Times New Roman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lang w:eastAsia="zh-TW"/>
              </w:rPr>
              <w:t>團保費，若要「加保」</w:t>
            </w:r>
            <w:r w:rsidRPr="00471685">
              <w:rPr>
                <w:rFonts w:ascii="Times New Roman" w:hAnsi="Times New Roman" w:cs="Times New Roman"/>
                <w:lang w:eastAsia="zh-TW"/>
              </w:rPr>
              <w:t>(</w:t>
            </w:r>
            <w:r w:rsidRPr="00471685">
              <w:rPr>
                <w:rFonts w:ascii="Times New Roman" w:hAnsi="Times New Roman" w:cs="Times New Roman"/>
                <w:lang w:eastAsia="zh-TW"/>
              </w:rPr>
              <w:t>不含退學者</w:t>
            </w:r>
            <w:r w:rsidRPr="00471685">
              <w:rPr>
                <w:rFonts w:ascii="Times New Roman" w:hAnsi="Times New Roman" w:cs="Times New Roman"/>
                <w:lang w:eastAsia="zh-TW"/>
              </w:rPr>
              <w:t>)</w:t>
            </w:r>
            <w:r w:rsidRPr="00471685">
              <w:rPr>
                <w:rFonts w:ascii="Times New Roman" w:hAnsi="Times New Roman" w:cs="Times New Roman"/>
                <w:lang w:eastAsia="zh-TW"/>
              </w:rPr>
              <w:t>需另現金繳交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109(1)</w:t>
            </w:r>
            <w:r w:rsidRPr="00471685">
              <w:rPr>
                <w:rFonts w:ascii="Times New Roman" w:hAnsi="Times New Roman" w:cs="Times New Roman"/>
                <w:lang w:eastAsia="zh-TW"/>
              </w:rPr>
              <w:t>團保費。</w:t>
            </w:r>
          </w:p>
          <w:p w:rsidR="006F79D2" w:rsidRPr="00471685" w:rsidRDefault="006F79D2" w:rsidP="006F79D2">
            <w:pPr>
              <w:pStyle w:val="a3"/>
              <w:widowControl/>
              <w:numPr>
                <w:ilvl w:val="0"/>
                <w:numId w:val="9"/>
              </w:numPr>
              <w:snapToGrid w:val="0"/>
              <w:spacing w:after="13"/>
              <w:rPr>
                <w:rFonts w:ascii="Times New Roman" w:hAnsi="Times New Roman" w:cs="Times New Roman"/>
                <w:lang w:eastAsia="zh-TW"/>
              </w:rPr>
            </w:pPr>
            <w:r w:rsidRPr="00471685">
              <w:rPr>
                <w:rFonts w:ascii="Times New Roman" w:hAnsi="Times New Roman" w:cs="Times New Roman"/>
                <w:lang w:eastAsia="zh-TW"/>
              </w:rPr>
              <w:t>未加保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109(1)</w:t>
            </w:r>
            <w:r w:rsidRPr="00471685">
              <w:rPr>
                <w:rFonts w:ascii="Times New Roman" w:hAnsi="Times New Roman" w:cs="Times New Roman"/>
                <w:lang w:eastAsia="zh-TW"/>
              </w:rPr>
              <w:t>團保者。如因疾病或意外事故，導致身故、殘廢及接受醫療時，皆不得向學校與保險公司申請理賠給付。</w:t>
            </w:r>
          </w:p>
          <w:p w:rsidR="006F79D2" w:rsidRPr="00471685" w:rsidRDefault="006F79D2" w:rsidP="006F79D2">
            <w:pPr>
              <w:pStyle w:val="a3"/>
              <w:widowControl/>
              <w:numPr>
                <w:ilvl w:val="0"/>
                <w:numId w:val="9"/>
              </w:numPr>
              <w:snapToGrid w:val="0"/>
              <w:spacing w:after="13"/>
              <w:rPr>
                <w:rFonts w:ascii="Times New Roman" w:hAnsi="Times New Roman" w:cs="Times New Roman"/>
                <w:lang w:eastAsia="zh-TW"/>
              </w:rPr>
            </w:pPr>
            <w:r w:rsidRPr="00471685">
              <w:rPr>
                <w:rFonts w:ascii="Times New Roman" w:hAnsi="Times New Roman" w:cs="Times New Roman"/>
                <w:lang w:eastAsia="zh-TW"/>
              </w:rPr>
              <w:t>已繳學雜費之退學生，自離校手續成立當日起即終止</w:t>
            </w:r>
            <w:r w:rsidR="008A109B" w:rsidRPr="00471685">
              <w:rPr>
                <w:rFonts w:ascii="Times New Roman" w:hAnsi="Times New Roman" w:cs="Times New Roman"/>
                <w:lang w:eastAsia="zh-TW"/>
              </w:rPr>
              <w:t>109(1)</w:t>
            </w:r>
            <w:r w:rsidRPr="00471685">
              <w:rPr>
                <w:rFonts w:ascii="Times New Roman" w:hAnsi="Times New Roman" w:cs="Times New Roman"/>
                <w:lang w:eastAsia="zh-TW"/>
              </w:rPr>
              <w:t>團保。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37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pStyle w:val="TableParagraph"/>
              <w:spacing w:before="11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提前返臺出國生及其他因疫情影響學生，辦理休學、退學、復學、修業期限及學生團體保險是否有不同規定？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a3"/>
              <w:spacing w:after="13"/>
              <w:ind w:left="0"/>
              <w:rPr>
                <w:rFonts w:ascii="Times New Roman" w:hAnsi="Times New Roman" w:cs="Times New Roman"/>
                <w:lang w:eastAsia="zh-TW"/>
              </w:rPr>
            </w:pPr>
            <w:r w:rsidRPr="00471685">
              <w:rPr>
                <w:rFonts w:ascii="Times New Roman" w:hAnsi="Times New Roman" w:cs="Times New Roman"/>
                <w:lang w:eastAsia="zh-TW"/>
              </w:rPr>
              <w:t>依本校相關規定辦理。</w:t>
            </w:r>
          </w:p>
        </w:tc>
      </w:tr>
      <w:tr w:rsidR="00471685" w:rsidRPr="00471685" w:rsidTr="00D85FE1">
        <w:tc>
          <w:tcPr>
            <w:tcW w:w="10560" w:type="dxa"/>
            <w:gridSpan w:val="3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九、畢業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38</w:t>
            </w:r>
          </w:p>
        </w:tc>
        <w:tc>
          <w:tcPr>
            <w:tcW w:w="2890" w:type="dxa"/>
          </w:tcPr>
          <w:p w:rsidR="006F79D2" w:rsidRPr="00471685" w:rsidRDefault="00AC46F4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 w:hint="eastAsia"/>
                <w:sz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 w:hint="eastAsia"/>
                <w:sz w:val="24"/>
                <w:lang w:eastAsia="zh-TW"/>
              </w:rPr>
              <w:t>學年度第</w:t>
            </w:r>
            <w:r w:rsidRPr="00471685">
              <w:rPr>
                <w:rFonts w:ascii="Times New Roman" w:hAnsi="Times New Roman" w:cs="Times New Roman" w:hint="eastAsia"/>
                <w:sz w:val="24"/>
                <w:lang w:eastAsia="zh-TW"/>
              </w:rPr>
              <w:t>1</w:t>
            </w:r>
            <w:r w:rsidRPr="00471685">
              <w:rPr>
                <w:rFonts w:ascii="Times New Roman" w:hAnsi="Times New Roman" w:cs="Times New Roman" w:hint="eastAsia"/>
                <w:sz w:val="24"/>
                <w:lang w:eastAsia="zh-TW"/>
              </w:rPr>
              <w:t>學期</w:t>
            </w:r>
            <w:r w:rsidR="006F79D2" w:rsidRPr="00471685">
              <w:rPr>
                <w:rFonts w:ascii="Times New Roman" w:hAnsi="Times New Roman" w:cs="Times New Roman"/>
                <w:sz w:val="24"/>
                <w:lang w:eastAsia="zh-TW"/>
              </w:rPr>
              <w:t>畢業生如果英語能力檢定畢業門檻未通過，也不能參加英檢考試？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可選修「進修英文」替代課程，不受英文能力測驗（二）成績未達畢業門檻標準，或已報考但未通過相當於全民英語檢定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(GEPT)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中級初試以上畢業門檻始得修習該課程之限制。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39</w:t>
            </w:r>
          </w:p>
        </w:tc>
        <w:tc>
          <w:tcPr>
            <w:tcW w:w="2890" w:type="dxa"/>
          </w:tcPr>
          <w:p w:rsidR="006F79D2" w:rsidRPr="00471685" w:rsidRDefault="00AC46F4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109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學年度第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學期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畢業生如果未能通過各院、系、所、學位學程自訂之畢業條件？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由各院、系、所、學位學程視個別狀況提供學生替代方案。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修業期限屆滿仍無法修畢應修科目學分呢？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得以專案申請延長修業期限。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41</w:t>
            </w:r>
          </w:p>
        </w:tc>
        <w:tc>
          <w:tcPr>
            <w:tcW w:w="2890" w:type="dxa"/>
          </w:tcPr>
          <w:p w:rsidR="006F79D2" w:rsidRPr="00471685" w:rsidRDefault="008A109B" w:rsidP="008A109B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學年度第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學期要畢業是否要註冊？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pStyle w:val="a4"/>
              <w:numPr>
                <w:ilvl w:val="0"/>
                <w:numId w:val="3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要註冊。</w:t>
            </w:r>
          </w:p>
          <w:p w:rsidR="006F79D2" w:rsidRPr="00471685" w:rsidRDefault="006F79D2" w:rsidP="00AC46F4">
            <w:pPr>
              <w:pStyle w:val="a4"/>
              <w:numPr>
                <w:ilvl w:val="0"/>
                <w:numId w:val="3"/>
              </w:num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若辦理休學者，須</w:t>
            </w:r>
            <w:r w:rsidR="00AC46F4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註冊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復學且</w:t>
            </w:r>
            <w:r w:rsidR="00AC46F4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符合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畢業</w:t>
            </w:r>
            <w:r w:rsidR="00AC46F4" w:rsidRPr="004716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相關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規定方可畢業。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2890" w:type="dxa"/>
          </w:tcPr>
          <w:p w:rsidR="006F79D2" w:rsidRPr="00471685" w:rsidRDefault="008A109B" w:rsidP="008A109B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109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學年度第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="006F79D2"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學期要參加學位考試是否要註冊？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要註冊才能參加學位考試。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43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無法入臺參加學位考試？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已註冊並申請學位考試之學生，學系得視學生情形申請以視訊方式進行學位考試。</w:t>
            </w:r>
          </w:p>
        </w:tc>
      </w:tr>
      <w:tr w:rsidR="00471685" w:rsidRPr="00471685" w:rsidTr="00D85FE1">
        <w:tc>
          <w:tcPr>
            <w:tcW w:w="694" w:type="dxa"/>
          </w:tcPr>
          <w:p w:rsidR="006F79D2" w:rsidRPr="00471685" w:rsidRDefault="00CE305A" w:rsidP="006F79D2">
            <w:pPr>
              <w:spacing w:before="3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2890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提前返臺出國生</w:t>
            </w: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及其他因疫情影響學生之</w:t>
            </w:r>
            <w:r w:rsidRPr="00471685">
              <w:rPr>
                <w:rFonts w:ascii="Times New Roman" w:hAnsi="Times New Roman" w:cs="Times New Roman"/>
                <w:sz w:val="24"/>
                <w:lang w:eastAsia="zh-TW"/>
              </w:rPr>
              <w:t>畢業資格及條件是否有不同規定？</w:t>
            </w:r>
          </w:p>
        </w:tc>
        <w:tc>
          <w:tcPr>
            <w:tcW w:w="6976" w:type="dxa"/>
          </w:tcPr>
          <w:p w:rsidR="006F79D2" w:rsidRPr="00471685" w:rsidRDefault="006F79D2" w:rsidP="006F79D2">
            <w:pPr>
              <w:spacing w:before="33"/>
              <w:ind w:right="-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716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依本校相關規定辦理。</w:t>
            </w:r>
          </w:p>
        </w:tc>
      </w:tr>
    </w:tbl>
    <w:p w:rsidR="00F154FC" w:rsidRPr="00471685" w:rsidRDefault="00F154FC" w:rsidP="00DD2EB5">
      <w:pPr>
        <w:spacing w:before="33"/>
        <w:ind w:left="1" w:right="-62" w:hanging="1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F154FC" w:rsidRPr="00471685">
      <w:pgSz w:w="11910" w:h="16840"/>
      <w:pgMar w:top="68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98" w:rsidRDefault="00C52C98" w:rsidP="00C402B2">
      <w:r>
        <w:separator/>
      </w:r>
    </w:p>
  </w:endnote>
  <w:endnote w:type="continuationSeparator" w:id="0">
    <w:p w:rsidR="00C52C98" w:rsidRDefault="00C52C98" w:rsidP="00C4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98" w:rsidRDefault="00C52C98" w:rsidP="00C402B2">
      <w:r>
        <w:separator/>
      </w:r>
    </w:p>
  </w:footnote>
  <w:footnote w:type="continuationSeparator" w:id="0">
    <w:p w:rsidR="00C52C98" w:rsidRDefault="00C52C98" w:rsidP="00C4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8C8"/>
    <w:multiLevelType w:val="hybridMultilevel"/>
    <w:tmpl w:val="B262C72A"/>
    <w:lvl w:ilvl="0" w:tplc="C58C0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33B14"/>
    <w:multiLevelType w:val="hybridMultilevel"/>
    <w:tmpl w:val="7B6EAF06"/>
    <w:lvl w:ilvl="0" w:tplc="08EA3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E63B9"/>
    <w:multiLevelType w:val="hybridMultilevel"/>
    <w:tmpl w:val="AC34CD5C"/>
    <w:lvl w:ilvl="0" w:tplc="BE5C8A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3" w15:restartNumberingAfterBreak="0">
    <w:nsid w:val="1EE60942"/>
    <w:multiLevelType w:val="hybridMultilevel"/>
    <w:tmpl w:val="43D21DA6"/>
    <w:lvl w:ilvl="0" w:tplc="2A1E3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044C4"/>
    <w:multiLevelType w:val="hybridMultilevel"/>
    <w:tmpl w:val="034A9F8E"/>
    <w:lvl w:ilvl="0" w:tplc="F872E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D7CA2"/>
    <w:multiLevelType w:val="hybridMultilevel"/>
    <w:tmpl w:val="034A9F8E"/>
    <w:lvl w:ilvl="0" w:tplc="F872E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C0E5D"/>
    <w:multiLevelType w:val="hybridMultilevel"/>
    <w:tmpl w:val="0876DA5A"/>
    <w:lvl w:ilvl="0" w:tplc="49C0A94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7" w15:restartNumberingAfterBreak="0">
    <w:nsid w:val="31B05858"/>
    <w:multiLevelType w:val="hybridMultilevel"/>
    <w:tmpl w:val="23E095F8"/>
    <w:lvl w:ilvl="0" w:tplc="F872EC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AA638B"/>
    <w:multiLevelType w:val="hybridMultilevel"/>
    <w:tmpl w:val="CDD85F4A"/>
    <w:lvl w:ilvl="0" w:tplc="72AC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EB49B9"/>
    <w:multiLevelType w:val="hybridMultilevel"/>
    <w:tmpl w:val="ECCCE24A"/>
    <w:lvl w:ilvl="0" w:tplc="B9C2E28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3AE808F7"/>
    <w:multiLevelType w:val="hybridMultilevel"/>
    <w:tmpl w:val="49C21B16"/>
    <w:lvl w:ilvl="0" w:tplc="2702DECE">
      <w:start w:val="1"/>
      <w:numFmt w:val="decimal"/>
      <w:lvlText w:val="%1."/>
      <w:lvlJc w:val="left"/>
      <w:pPr>
        <w:ind w:left="309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1" w15:restartNumberingAfterBreak="0">
    <w:nsid w:val="3BA1402A"/>
    <w:multiLevelType w:val="hybridMultilevel"/>
    <w:tmpl w:val="98B84B6E"/>
    <w:lvl w:ilvl="0" w:tplc="D71A9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EB58D1"/>
    <w:multiLevelType w:val="hybridMultilevel"/>
    <w:tmpl w:val="4A3EA570"/>
    <w:lvl w:ilvl="0" w:tplc="22DCD4E4">
      <w:start w:val="1"/>
      <w:numFmt w:val="decimal"/>
      <w:lvlText w:val="(%1)"/>
      <w:lvlJc w:val="left"/>
      <w:pPr>
        <w:ind w:left="468" w:hanging="361"/>
      </w:pPr>
      <w:rPr>
        <w:rFonts w:ascii="標楷體" w:eastAsia="標楷體" w:hAnsi="標楷體" w:cs="標楷體" w:hint="default"/>
        <w:spacing w:val="-60"/>
        <w:w w:val="100"/>
        <w:sz w:val="22"/>
        <w:szCs w:val="22"/>
      </w:rPr>
    </w:lvl>
    <w:lvl w:ilvl="1" w:tplc="AC106064">
      <w:numFmt w:val="bullet"/>
      <w:lvlText w:val="•"/>
      <w:lvlJc w:val="left"/>
      <w:pPr>
        <w:ind w:left="1079" w:hanging="361"/>
      </w:pPr>
      <w:rPr>
        <w:rFonts w:hint="default"/>
      </w:rPr>
    </w:lvl>
    <w:lvl w:ilvl="2" w:tplc="32A8B992">
      <w:numFmt w:val="bullet"/>
      <w:lvlText w:val="•"/>
      <w:lvlJc w:val="left"/>
      <w:pPr>
        <w:ind w:left="1698" w:hanging="361"/>
      </w:pPr>
      <w:rPr>
        <w:rFonts w:hint="default"/>
      </w:rPr>
    </w:lvl>
    <w:lvl w:ilvl="3" w:tplc="AC9A37B4">
      <w:numFmt w:val="bullet"/>
      <w:lvlText w:val="•"/>
      <w:lvlJc w:val="left"/>
      <w:pPr>
        <w:ind w:left="2317" w:hanging="361"/>
      </w:pPr>
      <w:rPr>
        <w:rFonts w:hint="default"/>
      </w:rPr>
    </w:lvl>
    <w:lvl w:ilvl="4" w:tplc="42CE3810">
      <w:numFmt w:val="bullet"/>
      <w:lvlText w:val="•"/>
      <w:lvlJc w:val="left"/>
      <w:pPr>
        <w:ind w:left="2937" w:hanging="361"/>
      </w:pPr>
      <w:rPr>
        <w:rFonts w:hint="default"/>
      </w:rPr>
    </w:lvl>
    <w:lvl w:ilvl="5" w:tplc="0844765C">
      <w:numFmt w:val="bullet"/>
      <w:lvlText w:val="•"/>
      <w:lvlJc w:val="left"/>
      <w:pPr>
        <w:ind w:left="3556" w:hanging="361"/>
      </w:pPr>
      <w:rPr>
        <w:rFonts w:hint="default"/>
      </w:rPr>
    </w:lvl>
    <w:lvl w:ilvl="6" w:tplc="343A00BA">
      <w:numFmt w:val="bullet"/>
      <w:lvlText w:val="•"/>
      <w:lvlJc w:val="left"/>
      <w:pPr>
        <w:ind w:left="4175" w:hanging="361"/>
      </w:pPr>
      <w:rPr>
        <w:rFonts w:hint="default"/>
      </w:rPr>
    </w:lvl>
    <w:lvl w:ilvl="7" w:tplc="4A60D948">
      <w:numFmt w:val="bullet"/>
      <w:lvlText w:val="•"/>
      <w:lvlJc w:val="left"/>
      <w:pPr>
        <w:ind w:left="4795" w:hanging="361"/>
      </w:pPr>
      <w:rPr>
        <w:rFonts w:hint="default"/>
      </w:rPr>
    </w:lvl>
    <w:lvl w:ilvl="8" w:tplc="25F6B394">
      <w:numFmt w:val="bullet"/>
      <w:lvlText w:val="•"/>
      <w:lvlJc w:val="left"/>
      <w:pPr>
        <w:ind w:left="5414" w:hanging="361"/>
      </w:pPr>
      <w:rPr>
        <w:rFonts w:hint="default"/>
      </w:rPr>
    </w:lvl>
  </w:abstractNum>
  <w:abstractNum w:abstractNumId="13" w15:restartNumberingAfterBreak="0">
    <w:nsid w:val="668968FC"/>
    <w:multiLevelType w:val="hybridMultilevel"/>
    <w:tmpl w:val="43D21DA6"/>
    <w:lvl w:ilvl="0" w:tplc="2A1E3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165EE7"/>
    <w:multiLevelType w:val="hybridMultilevel"/>
    <w:tmpl w:val="43D21DA6"/>
    <w:lvl w:ilvl="0" w:tplc="2A1E3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EA080D"/>
    <w:multiLevelType w:val="hybridMultilevel"/>
    <w:tmpl w:val="49861F00"/>
    <w:lvl w:ilvl="0" w:tplc="9D7AD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D51E3D"/>
    <w:multiLevelType w:val="hybridMultilevel"/>
    <w:tmpl w:val="BB54F986"/>
    <w:lvl w:ilvl="0" w:tplc="8F7C2E9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04F527A"/>
    <w:multiLevelType w:val="hybridMultilevel"/>
    <w:tmpl w:val="D542CAF8"/>
    <w:lvl w:ilvl="0" w:tplc="2A3489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F21234"/>
    <w:multiLevelType w:val="multilevel"/>
    <w:tmpl w:val="5C7E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8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62"/>
    <w:rsid w:val="000053D3"/>
    <w:rsid w:val="000360BB"/>
    <w:rsid w:val="000415E7"/>
    <w:rsid w:val="00084857"/>
    <w:rsid w:val="00084B81"/>
    <w:rsid w:val="00091CE8"/>
    <w:rsid w:val="000934AC"/>
    <w:rsid w:val="000C4F41"/>
    <w:rsid w:val="000D25BA"/>
    <w:rsid w:val="000E451E"/>
    <w:rsid w:val="00103FC7"/>
    <w:rsid w:val="00104DFF"/>
    <w:rsid w:val="00121E1B"/>
    <w:rsid w:val="001247B6"/>
    <w:rsid w:val="001324A0"/>
    <w:rsid w:val="001348F0"/>
    <w:rsid w:val="0013671E"/>
    <w:rsid w:val="0014429F"/>
    <w:rsid w:val="00167283"/>
    <w:rsid w:val="00207773"/>
    <w:rsid w:val="00212897"/>
    <w:rsid w:val="00216BC2"/>
    <w:rsid w:val="0023050A"/>
    <w:rsid w:val="002601EC"/>
    <w:rsid w:val="00272A67"/>
    <w:rsid w:val="00277C10"/>
    <w:rsid w:val="00293D0F"/>
    <w:rsid w:val="002944C1"/>
    <w:rsid w:val="002A5303"/>
    <w:rsid w:val="00301FF8"/>
    <w:rsid w:val="003052A4"/>
    <w:rsid w:val="003112F8"/>
    <w:rsid w:val="00321BC0"/>
    <w:rsid w:val="003254A4"/>
    <w:rsid w:val="0032661D"/>
    <w:rsid w:val="0036238A"/>
    <w:rsid w:val="00385A08"/>
    <w:rsid w:val="00433ED7"/>
    <w:rsid w:val="004357EB"/>
    <w:rsid w:val="00442C69"/>
    <w:rsid w:val="004664F6"/>
    <w:rsid w:val="00471685"/>
    <w:rsid w:val="004B2835"/>
    <w:rsid w:val="004C1DE0"/>
    <w:rsid w:val="004C2DF2"/>
    <w:rsid w:val="004D0C40"/>
    <w:rsid w:val="004D6D42"/>
    <w:rsid w:val="004E11F8"/>
    <w:rsid w:val="004F27B9"/>
    <w:rsid w:val="00507B6B"/>
    <w:rsid w:val="00513A00"/>
    <w:rsid w:val="00536248"/>
    <w:rsid w:val="00536957"/>
    <w:rsid w:val="00546168"/>
    <w:rsid w:val="005553F5"/>
    <w:rsid w:val="00573A35"/>
    <w:rsid w:val="005809C8"/>
    <w:rsid w:val="00580B8B"/>
    <w:rsid w:val="00594921"/>
    <w:rsid w:val="005A7515"/>
    <w:rsid w:val="005B07FD"/>
    <w:rsid w:val="005F7B13"/>
    <w:rsid w:val="006027A6"/>
    <w:rsid w:val="00621684"/>
    <w:rsid w:val="00645C0C"/>
    <w:rsid w:val="00652E7C"/>
    <w:rsid w:val="006578BE"/>
    <w:rsid w:val="0066400F"/>
    <w:rsid w:val="006813B9"/>
    <w:rsid w:val="006943C5"/>
    <w:rsid w:val="00697726"/>
    <w:rsid w:val="006B6093"/>
    <w:rsid w:val="006C5A61"/>
    <w:rsid w:val="006F1466"/>
    <w:rsid w:val="006F79D2"/>
    <w:rsid w:val="00722734"/>
    <w:rsid w:val="00723AE0"/>
    <w:rsid w:val="00732145"/>
    <w:rsid w:val="00736EF0"/>
    <w:rsid w:val="007406A7"/>
    <w:rsid w:val="00741D07"/>
    <w:rsid w:val="00747E0D"/>
    <w:rsid w:val="0076663F"/>
    <w:rsid w:val="007718E0"/>
    <w:rsid w:val="0077221C"/>
    <w:rsid w:val="007954BB"/>
    <w:rsid w:val="007A0507"/>
    <w:rsid w:val="007B3B9B"/>
    <w:rsid w:val="007C0A35"/>
    <w:rsid w:val="007E4E9B"/>
    <w:rsid w:val="007F4E8C"/>
    <w:rsid w:val="00805416"/>
    <w:rsid w:val="00806EE4"/>
    <w:rsid w:val="008361A0"/>
    <w:rsid w:val="00837966"/>
    <w:rsid w:val="008502AE"/>
    <w:rsid w:val="008663DE"/>
    <w:rsid w:val="0088339A"/>
    <w:rsid w:val="008A109B"/>
    <w:rsid w:val="008A6C0D"/>
    <w:rsid w:val="008C200C"/>
    <w:rsid w:val="008C6129"/>
    <w:rsid w:val="009567AC"/>
    <w:rsid w:val="00960229"/>
    <w:rsid w:val="00966523"/>
    <w:rsid w:val="00971788"/>
    <w:rsid w:val="009755D1"/>
    <w:rsid w:val="0098471E"/>
    <w:rsid w:val="009A0401"/>
    <w:rsid w:val="009C6677"/>
    <w:rsid w:val="009F72E6"/>
    <w:rsid w:val="00A0279F"/>
    <w:rsid w:val="00A354FF"/>
    <w:rsid w:val="00A661BF"/>
    <w:rsid w:val="00A81512"/>
    <w:rsid w:val="00A93CDF"/>
    <w:rsid w:val="00AC46F4"/>
    <w:rsid w:val="00AD38D8"/>
    <w:rsid w:val="00B03AED"/>
    <w:rsid w:val="00B04957"/>
    <w:rsid w:val="00B04C78"/>
    <w:rsid w:val="00B17922"/>
    <w:rsid w:val="00B56AEF"/>
    <w:rsid w:val="00B6475F"/>
    <w:rsid w:val="00B651CD"/>
    <w:rsid w:val="00B82519"/>
    <w:rsid w:val="00B827DD"/>
    <w:rsid w:val="00BC2528"/>
    <w:rsid w:val="00BD2EE5"/>
    <w:rsid w:val="00BF2081"/>
    <w:rsid w:val="00C04BF0"/>
    <w:rsid w:val="00C12EC5"/>
    <w:rsid w:val="00C402B2"/>
    <w:rsid w:val="00C52C98"/>
    <w:rsid w:val="00C55B03"/>
    <w:rsid w:val="00C83FF2"/>
    <w:rsid w:val="00CE305A"/>
    <w:rsid w:val="00CE4D04"/>
    <w:rsid w:val="00D1055E"/>
    <w:rsid w:val="00D13A62"/>
    <w:rsid w:val="00D44DE6"/>
    <w:rsid w:val="00D67CAE"/>
    <w:rsid w:val="00D73FCA"/>
    <w:rsid w:val="00D85FE1"/>
    <w:rsid w:val="00D94D4A"/>
    <w:rsid w:val="00D95076"/>
    <w:rsid w:val="00DA48AE"/>
    <w:rsid w:val="00DB1BF6"/>
    <w:rsid w:val="00DB1FB5"/>
    <w:rsid w:val="00DD2EB5"/>
    <w:rsid w:val="00E045B6"/>
    <w:rsid w:val="00E1301B"/>
    <w:rsid w:val="00E15ED2"/>
    <w:rsid w:val="00E43823"/>
    <w:rsid w:val="00E5721A"/>
    <w:rsid w:val="00E5745C"/>
    <w:rsid w:val="00EA37CB"/>
    <w:rsid w:val="00EB7FB7"/>
    <w:rsid w:val="00EC1136"/>
    <w:rsid w:val="00F154FC"/>
    <w:rsid w:val="00F22CB5"/>
    <w:rsid w:val="00F45E43"/>
    <w:rsid w:val="00F605EE"/>
    <w:rsid w:val="00F654F1"/>
    <w:rsid w:val="00F837C7"/>
    <w:rsid w:val="00F8627D"/>
    <w:rsid w:val="00FA44C1"/>
    <w:rsid w:val="00FE395E"/>
    <w:rsid w:val="00FE4C1E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6384"/>
  <w15:docId w15:val="{F74409C7-5F42-4459-B4AF-6D54BC2A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6EF0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 w:line="328" w:lineRule="exact"/>
      <w:ind w:left="107"/>
    </w:pPr>
  </w:style>
  <w:style w:type="table" w:styleId="a5">
    <w:name w:val="Table Grid"/>
    <w:basedOn w:val="a1"/>
    <w:uiPriority w:val="39"/>
    <w:rsid w:val="00F1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02B2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02B2"/>
    <w:rPr>
      <w:rFonts w:ascii="標楷體" w:eastAsia="標楷體" w:hAnsi="標楷體" w:cs="標楷體"/>
      <w:sz w:val="20"/>
      <w:szCs w:val="20"/>
    </w:rPr>
  </w:style>
  <w:style w:type="paragraph" w:styleId="aa">
    <w:name w:val="Plain Text"/>
    <w:basedOn w:val="a"/>
    <w:link w:val="ab"/>
    <w:uiPriority w:val="99"/>
    <w:unhideWhenUsed/>
    <w:rsid w:val="00DB1FB5"/>
    <w:pPr>
      <w:autoSpaceDE/>
      <w:autoSpaceDN/>
    </w:pPr>
    <w:rPr>
      <w:rFonts w:ascii="Calibri" w:eastAsia="新細明體" w:hAnsi="Courier New" w:cs="Courier New"/>
      <w:kern w:val="2"/>
      <w:sz w:val="24"/>
      <w:lang w:eastAsia="zh-TW"/>
    </w:rPr>
  </w:style>
  <w:style w:type="character" w:customStyle="1" w:styleId="ab">
    <w:name w:val="純文字 字元"/>
    <w:basedOn w:val="a0"/>
    <w:link w:val="aa"/>
    <w:uiPriority w:val="99"/>
    <w:rsid w:val="00DB1FB5"/>
    <w:rPr>
      <w:rFonts w:ascii="Calibri" w:eastAsia="新細明體" w:hAnsi="Courier New" w:cs="Courier New"/>
      <w:kern w:val="2"/>
      <w:sz w:val="24"/>
      <w:lang w:eastAsia="zh-TW"/>
    </w:rPr>
  </w:style>
  <w:style w:type="character" w:styleId="ac">
    <w:name w:val="Hyperlink"/>
    <w:basedOn w:val="a0"/>
    <w:uiPriority w:val="99"/>
    <w:unhideWhenUsed/>
    <w:rsid w:val="0069772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44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44DE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0C4F41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0C4F41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8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4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17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92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64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87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93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58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tk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irit.tku.edu.tw:8080/tku/main.jsp?sectionId=2&amp;url=service_table.jsp%3FsectionId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e.tku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2172-75A0-4D07-A107-56B98F7C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婆 學</cp:lastModifiedBy>
  <cp:revision>5</cp:revision>
  <cp:lastPrinted>2020-09-07T09:22:00Z</cp:lastPrinted>
  <dcterms:created xsi:type="dcterms:W3CDTF">2020-09-07T08:56:00Z</dcterms:created>
  <dcterms:modified xsi:type="dcterms:W3CDTF">2020-09-07T09:22:00Z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2020-02-17T00:00:00Z</vt:filetime>
  </property>
</Properties>
</file>